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622264">
              <w:rPr>
                <w:noProof/>
              </w:rPr>
              <w:t>06/08/2017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963B7C" w:rsidTr="00FD0585">
        <w:trPr>
          <w:cantSplit/>
        </w:trPr>
        <w:tc>
          <w:tcPr>
            <w:tcW w:w="3168" w:type="dxa"/>
            <w:tcBorders>
              <w:top w:val="single" w:sz="4" w:space="0" w:color="auto"/>
              <w:left w:val="nil"/>
              <w:bottom w:val="single" w:sz="4" w:space="0" w:color="auto"/>
            </w:tcBorders>
          </w:tcPr>
          <w:p w:rsidR="00963B7C" w:rsidRPr="00963B7C" w:rsidRDefault="00963B7C" w:rsidP="00963B7C">
            <w:pPr>
              <w:rPr>
                <w:sz w:val="22"/>
                <w:szCs w:val="22"/>
              </w:rPr>
            </w:pPr>
            <w:r w:rsidRPr="00963B7C">
              <w:rPr>
                <w:noProof/>
                <w:sz w:val="22"/>
                <w:szCs w:val="22"/>
              </w:rPr>
              <w:t>Antianxiety Agent</w:t>
            </w:r>
            <w:r w:rsidRPr="00963B7C">
              <w:rPr>
                <w:noProof/>
                <w:sz w:val="22"/>
                <w:szCs w:val="22"/>
              </w:rPr>
              <w:br/>
              <w:t>(benzodiazepine)</w:t>
            </w:r>
          </w:p>
        </w:tc>
        <w:tc>
          <w:tcPr>
            <w:tcW w:w="3420" w:type="dxa"/>
            <w:gridSpan w:val="5"/>
            <w:tcBorders>
              <w:top w:val="single" w:sz="4" w:space="0" w:color="auto"/>
              <w:bottom w:val="single" w:sz="4" w:space="0" w:color="auto"/>
              <w:right w:val="nil"/>
            </w:tcBorders>
          </w:tcPr>
          <w:p w:rsidR="00963B7C" w:rsidRPr="00963B7C" w:rsidRDefault="00963B7C" w:rsidP="00963B7C">
            <w:pPr>
              <w:tabs>
                <w:tab w:val="left" w:pos="702"/>
                <w:tab w:val="left" w:pos="882"/>
                <w:tab w:val="left" w:pos="1152"/>
                <w:tab w:val="left" w:pos="1602"/>
              </w:tabs>
              <w:rPr>
                <w:sz w:val="22"/>
                <w:szCs w:val="22"/>
              </w:rPr>
            </w:pPr>
            <w:r w:rsidRPr="00963B7C">
              <w:rPr>
                <w:noProof/>
                <w:sz w:val="22"/>
                <w:szCs w:val="22"/>
              </w:rPr>
              <w:t>Serax</w:t>
            </w:r>
          </w:p>
          <w:p w:rsidR="00963B7C" w:rsidRPr="00963B7C" w:rsidRDefault="00963B7C" w:rsidP="00963B7C">
            <w:pPr>
              <w:tabs>
                <w:tab w:val="left" w:pos="702"/>
                <w:tab w:val="left" w:pos="882"/>
                <w:tab w:val="left" w:pos="1152"/>
                <w:tab w:val="left" w:pos="1602"/>
              </w:tabs>
              <w:rPr>
                <w:sz w:val="22"/>
                <w:szCs w:val="22"/>
              </w:rPr>
            </w:pPr>
            <w:r w:rsidRPr="00963B7C">
              <w:rPr>
                <w:sz w:val="22"/>
                <w:szCs w:val="22"/>
              </w:rPr>
              <w:t>(</w:t>
            </w:r>
            <w:r w:rsidRPr="00963B7C">
              <w:rPr>
                <w:noProof/>
                <w:sz w:val="22"/>
                <w:szCs w:val="22"/>
              </w:rPr>
              <w:t>oxazepam</w:t>
            </w:r>
            <w:r w:rsidRPr="00963B7C">
              <w:rPr>
                <w:sz w:val="22"/>
                <w:szCs w:val="22"/>
              </w:rPr>
              <w:t>)</w:t>
            </w:r>
          </w:p>
        </w:tc>
        <w:tc>
          <w:tcPr>
            <w:tcW w:w="3420" w:type="dxa"/>
            <w:gridSpan w:val="3"/>
            <w:tcBorders>
              <w:top w:val="single" w:sz="4" w:space="0" w:color="auto"/>
              <w:bottom w:val="single" w:sz="4" w:space="0" w:color="auto"/>
              <w:right w:val="nil"/>
            </w:tcBorders>
            <w:vAlign w:val="center"/>
          </w:tcPr>
          <w:p w:rsidR="00963B7C" w:rsidRPr="00963B7C" w:rsidRDefault="00963B7C" w:rsidP="00963B7C">
            <w:pPr>
              <w:tabs>
                <w:tab w:val="left" w:pos="702"/>
                <w:tab w:val="left" w:pos="882"/>
                <w:tab w:val="left" w:pos="1152"/>
                <w:tab w:val="left" w:pos="1602"/>
              </w:tabs>
              <w:rPr>
                <w:sz w:val="22"/>
                <w:szCs w:val="22"/>
              </w:rPr>
            </w:pPr>
            <w:r w:rsidRPr="00963B7C">
              <w:rPr>
                <w:noProof/>
                <w:sz w:val="22"/>
                <w:szCs w:val="22"/>
              </w:rPr>
              <w:t>Oral: 5 – 60mg per day in 3 to 4 divided doses.</w:t>
            </w:r>
          </w:p>
        </w:tc>
        <w:tc>
          <w:tcPr>
            <w:tcW w:w="1440" w:type="dxa"/>
            <w:tcBorders>
              <w:top w:val="single" w:sz="4" w:space="0" w:color="auto"/>
              <w:bottom w:val="single" w:sz="4" w:space="0" w:color="auto"/>
              <w:right w:val="nil"/>
            </w:tcBorders>
            <w:vAlign w:val="center"/>
          </w:tcPr>
          <w:p w:rsidR="00963B7C" w:rsidRDefault="00963B7C"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785558">
            <w:pPr>
              <w:rPr>
                <w:rFonts w:ascii="Arial" w:hAnsi="Arial"/>
                <w:sz w:val="18"/>
              </w:rPr>
            </w:pPr>
            <w:r>
              <w:rPr>
                <w:rFonts w:ascii="Arial" w:hAnsi="Arial"/>
                <w:sz w:val="18"/>
              </w:rPr>
              <w:t xml:space="preserve">Medication: </w:t>
            </w:r>
            <w:r w:rsidR="00785558">
              <w:rPr>
                <w:sz w:val="22"/>
              </w:rPr>
              <w:t>Serax</w:t>
            </w:r>
            <w:r w:rsidR="00097390" w:rsidRPr="00097390">
              <w:rPr>
                <w:sz w:val="22"/>
              </w:rPr>
              <w:t xml:space="preserve"> </w:t>
            </w:r>
            <w:r w:rsidR="00097390">
              <w:rPr>
                <w:rFonts w:ascii="Arial" w:hAnsi="Arial" w:cs="Arial"/>
                <w:sz w:val="18"/>
              </w:rPr>
              <w:t>–</w:t>
            </w:r>
            <w:r>
              <w:rPr>
                <w:rFonts w:ascii="Arial" w:hAnsi="Arial"/>
                <w:sz w:val="18"/>
              </w:rPr>
              <w:t xml:space="preserve"> (</w:t>
            </w:r>
            <w:r w:rsidR="00785558">
              <w:rPr>
                <w:sz w:val="22"/>
              </w:rPr>
              <w:t>oxazepam</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996276" w:rsidRPr="00996276" w:rsidRDefault="00996276" w:rsidP="00996276">
            <w:r w:rsidRPr="0016764D">
              <w:rPr>
                <w:rFonts w:ascii="Arial" w:hAnsi="Arial" w:cs="Arial"/>
                <w:noProof/>
                <w:sz w:val="18"/>
                <w:szCs w:val="18"/>
              </w:rPr>
              <w:t>The most common side effects include clumsiness or unsteadiness, dizziness or lightheadedness and drowsiness; slurred speech</w:t>
            </w:r>
            <w:r>
              <w:rPr>
                <w:rFonts w:ascii="Arial" w:hAnsi="Arial" w:cs="Arial"/>
                <w:noProof/>
                <w:sz w:val="18"/>
                <w:szCs w:val="18"/>
              </w:rPr>
              <w:t>.</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996276" w:rsidRDefault="00996276" w:rsidP="00AD441D">
            <w:pPr>
              <w:rPr>
                <w:rFonts w:ascii="Arial" w:hAnsi="Arial" w:cs="Arial"/>
                <w:noProof/>
                <w:sz w:val="18"/>
                <w:szCs w:val="18"/>
              </w:rPr>
            </w:pPr>
            <w:r w:rsidRPr="00DE349D">
              <w:rPr>
                <w:rFonts w:ascii="Arial" w:hAnsi="Arial" w:cs="Arial"/>
                <w:noProof/>
                <w:sz w:val="18"/>
                <w:szCs w:val="18"/>
              </w:rPr>
              <w:t>Less common side effects include anxiety; confusion (may be more common in the elderly); fast, pounding, or irregular heartbeat; mental depression; abdominal or stomach cramps or pain; blurred vision or other changes in vision; changes in sexual desire or ability; constipation; diarrhea; dryness of mouth or increased thirst; false sense of well-being; headache; increased bronchial secretions or watering of mou</w:t>
            </w:r>
            <w:r w:rsidRPr="0016764D">
              <w:rPr>
                <w:rFonts w:ascii="Arial" w:hAnsi="Arial" w:cs="Arial"/>
                <w:noProof/>
                <w:sz w:val="18"/>
                <w:szCs w:val="18"/>
              </w:rPr>
              <w:t>th; muscle spasm; nausea or vomiting; problems with urination; trembling or shaking; unusual tiredness or weakness</w:t>
            </w:r>
            <w:r>
              <w:rPr>
                <w:rFonts w:ascii="Arial" w:hAnsi="Arial" w:cs="Arial"/>
                <w:noProof/>
                <w:sz w:val="18"/>
                <w:szCs w:val="18"/>
              </w:rPr>
              <w:t>.</w:t>
            </w:r>
          </w:p>
          <w:p w:rsidR="00996276" w:rsidRDefault="00996276"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041C50" w:rsidRDefault="00041C50" w:rsidP="00041C50">
            <w:pPr>
              <w:rPr>
                <w:rFonts w:ascii="Arial" w:hAnsi="Arial" w:cs="Arial"/>
                <w:noProof/>
                <w:sz w:val="18"/>
                <w:szCs w:val="18"/>
              </w:rPr>
            </w:pPr>
            <w:r w:rsidRPr="00DE349D">
              <w:rPr>
                <w:rFonts w:ascii="Arial" w:hAnsi="Arial" w:cs="Arial"/>
                <w:noProof/>
                <w:sz w:val="18"/>
                <w:szCs w:val="18"/>
              </w:rPr>
              <w:t>Rare side effects include abnormal thinking, including disorientation, delusions (holding false beliefs that cannot be changed by facts), or loss of sense of reality; agitation; behavior changes, including aggressive behavior, bizarre behavior, decreased inhibition, or outbursts of anger; convulsions (seizures); hallucinations (seeing, hearing, or feeling things that are not there); hypotension (low blood pressure); muscle weakness; skin rash or itching; sore throat, fever, and chills; trouble in sleeping; ulcers or sores in mouth or throat (continuing); uncontrolled movements of body, including the eyes; unusual bleeding or bruising; unusual excitement, nervousness, or irritability; unusual tiredness or weakness (severe); yellow eyes or skin.</w:t>
            </w:r>
          </w:p>
          <w:p w:rsidR="00041C50" w:rsidRDefault="00041C50" w:rsidP="00041C50">
            <w:pPr>
              <w:rPr>
                <w:rFonts w:ascii="Arial" w:hAnsi="Arial" w:cs="Arial"/>
                <w:noProof/>
                <w:sz w:val="18"/>
                <w:szCs w:val="18"/>
              </w:rPr>
            </w:pPr>
          </w:p>
          <w:p w:rsidR="00041C50" w:rsidRDefault="00041C50" w:rsidP="00041C50">
            <w:pPr>
              <w:rPr>
                <w:rFonts w:ascii="Arial" w:hAnsi="Arial" w:cs="Arial"/>
                <w:noProof/>
                <w:sz w:val="18"/>
                <w:szCs w:val="18"/>
              </w:rPr>
            </w:pPr>
            <w:r w:rsidRPr="00A24D8D">
              <w:rPr>
                <w:rFonts w:ascii="Arial" w:hAnsi="Arial" w:cs="Arial"/>
                <w:noProof/>
                <w:sz w:val="18"/>
                <w:szCs w:val="18"/>
              </w:rPr>
              <w:t>Seek medical attention immediately if it is suspected that an overdose of medication has been taken.</w:t>
            </w:r>
          </w:p>
          <w:p w:rsidR="00041C50" w:rsidRDefault="00041C50" w:rsidP="00041C50">
            <w:pPr>
              <w:rPr>
                <w:b/>
              </w:rPr>
            </w:pPr>
          </w:p>
        </w:tc>
      </w:tr>
      <w:tr w:rsidR="003379BD" w:rsidTr="008768D6">
        <w:trPr>
          <w:trHeight w:val="576"/>
        </w:trPr>
        <w:tc>
          <w:tcPr>
            <w:tcW w:w="11448" w:type="dxa"/>
            <w:gridSpan w:val="2"/>
            <w:tcBorders>
              <w:top w:val="nil"/>
              <w:left w:val="nil"/>
              <w:bottom w:val="nil"/>
              <w:right w:val="nil"/>
            </w:tcBorders>
          </w:tcPr>
          <w:p w:rsidR="00041C50" w:rsidRPr="00881D6E" w:rsidRDefault="00041C50" w:rsidP="00041C50">
            <w:pPr>
              <w:rPr>
                <w:rFonts w:ascii="Arial" w:hAnsi="Arial" w:cs="Arial"/>
                <w:b/>
                <w:sz w:val="18"/>
                <w:szCs w:val="18"/>
              </w:rPr>
            </w:pPr>
            <w:r w:rsidRPr="00145B78">
              <w:rPr>
                <w:rFonts w:ascii="Arial" w:hAnsi="Arial" w:cs="Arial"/>
                <w:b/>
                <w:sz w:val="18"/>
                <w:szCs w:val="18"/>
              </w:rPr>
              <w:t>BLACK BOX WARNING</w:t>
            </w:r>
            <w:r w:rsidRPr="00145B78">
              <w:rPr>
                <w:rStyle w:val="BodyText"/>
                <w:rFonts w:ascii="Arial" w:hAnsi="Arial" w:cs="Arial"/>
              </w:rPr>
              <w:t xml:space="preserve"> </w:t>
            </w:r>
          </w:p>
          <w:p w:rsidR="00041C50" w:rsidRPr="00145B78" w:rsidRDefault="00041C50" w:rsidP="00041C50">
            <w:pPr>
              <w:rPr>
                <w:rFonts w:ascii="Arial" w:hAnsi="Arial" w:cs="Arial"/>
                <w:b/>
                <w:sz w:val="18"/>
                <w:szCs w:val="18"/>
              </w:rPr>
            </w:pPr>
            <w:r w:rsidRPr="00881D6E">
              <w:rPr>
                <w:rStyle w:val="collapsible-title"/>
                <w:rFonts w:ascii="Arial" w:hAnsi="Arial" w:cs="Arial"/>
                <w:b/>
                <w:sz w:val="18"/>
                <w:szCs w:val="18"/>
              </w:rPr>
              <w:t>Risks from concomitant use with opioids:</w:t>
            </w:r>
          </w:p>
          <w:p w:rsidR="00041C50" w:rsidRPr="00145B78" w:rsidRDefault="00041C50" w:rsidP="00041C50">
            <w:pPr>
              <w:rPr>
                <w:rFonts w:ascii="Arial" w:hAnsi="Arial" w:cs="Arial"/>
                <w:sz w:val="18"/>
                <w:szCs w:val="18"/>
              </w:rPr>
            </w:pPr>
            <w:r w:rsidRPr="00881D6E">
              <w:rPr>
                <w:rFonts w:ascii="Arial" w:hAnsi="Arial" w:cs="Arial"/>
                <w:sz w:val="18"/>
                <w:szCs w:val="18"/>
              </w:rPr>
              <w:t>Concomitant use of benzodiazepines and opioids may result in profound sedation, respiratory depression, coma, and death. Reserve concomitant prescribing of these drugs for use in patients for whom alternative treatment options are inadequate. Limit dosages and durations to the minimum required. Follow patients for signs and symptoms of respiratory depression and sedation.</w:t>
            </w:r>
          </w:p>
          <w:p w:rsidR="00041C50" w:rsidRDefault="00041C50" w:rsidP="00041C50">
            <w:pPr>
              <w:rPr>
                <w:rFonts w:ascii="Arial" w:hAnsi="Arial" w:cs="Arial"/>
                <w:b/>
                <w:snapToGrid w:val="0"/>
                <w:color w:val="000000"/>
                <w:sz w:val="18"/>
                <w:szCs w:val="18"/>
              </w:rPr>
            </w:pPr>
          </w:p>
          <w:p w:rsidR="00041C50" w:rsidRPr="00DE349D" w:rsidRDefault="00041C50" w:rsidP="00041C50">
            <w:pPr>
              <w:rPr>
                <w:rFonts w:ascii="Arial" w:hAnsi="Arial" w:cs="Arial"/>
                <w:b/>
                <w:snapToGrid w:val="0"/>
                <w:color w:val="000000"/>
                <w:sz w:val="18"/>
                <w:szCs w:val="18"/>
              </w:rPr>
            </w:pPr>
            <w:r>
              <w:rPr>
                <w:rFonts w:ascii="Arial" w:hAnsi="Arial" w:cs="Arial"/>
                <w:b/>
                <w:snapToGrid w:val="0"/>
                <w:color w:val="000000"/>
                <w:sz w:val="18"/>
                <w:szCs w:val="18"/>
              </w:rPr>
              <w:t>WARNING</w:t>
            </w:r>
          </w:p>
          <w:p w:rsidR="00041C50" w:rsidRPr="00DE349D" w:rsidRDefault="00041C50" w:rsidP="00041C50">
            <w:pPr>
              <w:pStyle w:val="Heading2"/>
              <w:jc w:val="left"/>
              <w:rPr>
                <w:rFonts w:cs="Arial"/>
                <w:bCs/>
                <w:szCs w:val="18"/>
              </w:rPr>
            </w:pPr>
            <w:r w:rsidRPr="00DE349D">
              <w:rPr>
                <w:rFonts w:cs="Arial"/>
                <w:bCs/>
                <w:szCs w:val="18"/>
              </w:rPr>
              <w:t>Physical and Psychological Dependence</w:t>
            </w:r>
          </w:p>
          <w:p w:rsidR="00041C50" w:rsidRPr="0016764D" w:rsidRDefault="00041C50" w:rsidP="00041C50">
            <w:pPr>
              <w:pStyle w:val="Heading2"/>
              <w:jc w:val="left"/>
              <w:rPr>
                <w:rFonts w:cs="Arial"/>
                <w:b w:val="0"/>
                <w:szCs w:val="18"/>
              </w:rPr>
            </w:pPr>
            <w:r w:rsidRPr="0016764D">
              <w:rPr>
                <w:rFonts w:cs="Arial"/>
                <w:b w:val="0"/>
                <w:szCs w:val="18"/>
              </w:rPr>
              <w:t>Withdrawal symptoms, similar in character to those noted with barbiturates and alcohol (convulsions, tremor, abdominal and muscle cramps, vomiting, and sweating), have occurred following abrupt discontinuance of oxazepam. The more severe withdrawal symptoms have usually been limited to those patients who received excessive doses over an extended period of time. Generally milder withdrawal symptoms (e.g., dysphoria and insomnia) have been reported following abrupt discontinuance of benzodiazepines taken continuously at therapeutic levels for several months. Consequently, after extended therapy, abrupt discontinuation should generally be avoided and a gradual dosage-tapering schedule followed. Addiction-prone individuals (such as drug addicts or alcoholics) should be under careful surveillance when receiving oxazepam or other psychotropic agents because of the predisposition of such patients to habituation and dependence.</w:t>
            </w:r>
          </w:p>
          <w:p w:rsidR="00041C50" w:rsidRPr="0016764D" w:rsidRDefault="00041C50" w:rsidP="00041C50"/>
          <w:p w:rsidR="00041C50" w:rsidRPr="00DE349D" w:rsidRDefault="00041C50" w:rsidP="00041C50">
            <w:pPr>
              <w:pStyle w:val="Heading2"/>
              <w:jc w:val="left"/>
              <w:rPr>
                <w:rStyle w:val="bold"/>
                <w:rFonts w:cs="Arial"/>
                <w:szCs w:val="18"/>
              </w:rPr>
            </w:pPr>
            <w:r w:rsidRPr="00DE349D">
              <w:rPr>
                <w:rStyle w:val="bold"/>
                <w:rFonts w:cs="Arial"/>
                <w:szCs w:val="18"/>
              </w:rPr>
              <w:t xml:space="preserve">Use in Pregnancy: </w:t>
            </w:r>
          </w:p>
          <w:p w:rsidR="00041C50" w:rsidRPr="0016764D" w:rsidRDefault="00041C50" w:rsidP="00041C50">
            <w:pPr>
              <w:pStyle w:val="Heading2"/>
              <w:jc w:val="left"/>
              <w:rPr>
                <w:rFonts w:cs="Arial"/>
                <w:b w:val="0"/>
                <w:szCs w:val="18"/>
              </w:rPr>
            </w:pPr>
            <w:r w:rsidRPr="0016764D">
              <w:rPr>
                <w:rStyle w:val="bold"/>
                <w:rFonts w:cs="Arial"/>
                <w:b w:val="0"/>
                <w:szCs w:val="18"/>
              </w:rPr>
              <w:t>An increased risk of congenital malformations associated with the use of minor tranquilizers (chlordiazepoxide, diazepam, and meprobamate) during the first trimester of pregnancy has been suggested in several studies. Oxazepam, a benzodiazepine derivative, has not been studied adequately to determine whether it, too, may be associated with an increased risk of fetal abnormality. Because use of these drugs is rarely a matter of urgency, their use during this period should almost always be avoided. The possibility that a woman of childbearing potential may be pregnant at the time of institution of therapy should be considered. Patients should be advised that if they become pregnant during therapy or intend to become pregnant they should communicate with their physician about the desirability of discontinuing the drug.</w:t>
            </w:r>
            <w:r w:rsidRPr="0016764D">
              <w:rPr>
                <w:rFonts w:cs="Arial"/>
                <w:b w:val="0"/>
                <w:szCs w:val="18"/>
              </w:rPr>
              <w:t xml:space="preserve"> </w:t>
            </w:r>
          </w:p>
          <w:p w:rsidR="00041C50" w:rsidRDefault="00041C50" w:rsidP="00041C50">
            <w:pPr>
              <w:rPr>
                <w:rFonts w:ascii="Arial" w:hAnsi="Arial" w:cs="Arial"/>
                <w:b/>
                <w:snapToGrid w:val="0"/>
                <w:color w:val="000000"/>
                <w:sz w:val="18"/>
                <w:szCs w:val="18"/>
              </w:rPr>
            </w:pPr>
          </w:p>
          <w:p w:rsidR="00041C50" w:rsidRDefault="00041C50" w:rsidP="00041C50">
            <w:pPr>
              <w:rPr>
                <w:rFonts w:ascii="Arial" w:hAnsi="Arial" w:cs="Arial"/>
                <w:b/>
                <w:snapToGrid w:val="0"/>
                <w:color w:val="000000"/>
                <w:sz w:val="18"/>
                <w:szCs w:val="18"/>
              </w:rPr>
            </w:pPr>
            <w:r>
              <w:rPr>
                <w:rFonts w:ascii="Arial" w:hAnsi="Arial" w:cs="Arial"/>
                <w:b/>
                <w:snapToGrid w:val="0"/>
                <w:color w:val="000000"/>
                <w:sz w:val="18"/>
                <w:szCs w:val="18"/>
              </w:rPr>
              <w:t>Beers Criteria</w:t>
            </w:r>
          </w:p>
          <w:p w:rsidR="003379BD" w:rsidRDefault="00041C50" w:rsidP="00041C50">
            <w:pPr>
              <w:rPr>
                <w:b/>
              </w:rPr>
            </w:pPr>
            <w:r w:rsidRPr="0016764D">
              <w:rPr>
                <w:rFonts w:ascii="Arial" w:hAnsi="Arial" w:cs="Arial"/>
                <w:snapToGrid w:val="0"/>
                <w:color w:val="000000"/>
                <w:sz w:val="18"/>
                <w:szCs w:val="18"/>
              </w:rPr>
              <w:t>Oxazepam is identified in the Beers Criteria as a potentially inappropriate medication to be avoided in patients 65 years and older (independent of diagnosis or condition) due to increased risk of impaired cognition, delirium, falls, fractures, and motor vehicle accidents with benzodiazepine use</w:t>
            </w:r>
            <w:r>
              <w:rPr>
                <w:rFonts w:ascii="Arial" w:hAnsi="Arial" w:cs="Arial"/>
                <w:snapToGrid w:val="0"/>
                <w:color w:val="000000"/>
                <w:sz w:val="18"/>
                <w:szCs w:val="18"/>
              </w:rPr>
              <w:t>.</w:t>
            </w: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85" w:rsidRDefault="00FD0585" w:rsidP="007A6FC3">
      <w:r>
        <w:separator/>
      </w:r>
    </w:p>
  </w:endnote>
  <w:endnote w:type="continuationSeparator" w:id="0">
    <w:p w:rsidR="00FD0585" w:rsidRDefault="00FD0585"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625">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85" w:rsidRDefault="00FD0585" w:rsidP="007A6FC3">
      <w:r>
        <w:separator/>
      </w:r>
    </w:p>
  </w:footnote>
  <w:footnote w:type="continuationSeparator" w:id="0">
    <w:p w:rsidR="00FD0585" w:rsidRDefault="00FD0585"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4z+gLXr/dYK8/4jnjdJY4GrXf4=" w:salt="yegyBdZNb1TJzEK5W4HTr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41C50"/>
    <w:rsid w:val="00057F83"/>
    <w:rsid w:val="00065117"/>
    <w:rsid w:val="000755E2"/>
    <w:rsid w:val="00082C72"/>
    <w:rsid w:val="00097390"/>
    <w:rsid w:val="000E25AD"/>
    <w:rsid w:val="00101422"/>
    <w:rsid w:val="0018307F"/>
    <w:rsid w:val="001B5568"/>
    <w:rsid w:val="0021563E"/>
    <w:rsid w:val="00295B89"/>
    <w:rsid w:val="002A3B2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325D4"/>
    <w:rsid w:val="005508EB"/>
    <w:rsid w:val="0056414C"/>
    <w:rsid w:val="00573C55"/>
    <w:rsid w:val="00582625"/>
    <w:rsid w:val="0059662D"/>
    <w:rsid w:val="005A70E2"/>
    <w:rsid w:val="005C03B7"/>
    <w:rsid w:val="00606B81"/>
    <w:rsid w:val="00621771"/>
    <w:rsid w:val="00622264"/>
    <w:rsid w:val="00644115"/>
    <w:rsid w:val="0064565E"/>
    <w:rsid w:val="00653309"/>
    <w:rsid w:val="00683097"/>
    <w:rsid w:val="006B7A42"/>
    <w:rsid w:val="00775C94"/>
    <w:rsid w:val="00785558"/>
    <w:rsid w:val="007A6FC3"/>
    <w:rsid w:val="007B70D7"/>
    <w:rsid w:val="007F44C1"/>
    <w:rsid w:val="008768D6"/>
    <w:rsid w:val="008D1C36"/>
    <w:rsid w:val="00916D82"/>
    <w:rsid w:val="00927055"/>
    <w:rsid w:val="00934FD5"/>
    <w:rsid w:val="00963B7C"/>
    <w:rsid w:val="00996276"/>
    <w:rsid w:val="009B59D3"/>
    <w:rsid w:val="00A22DDB"/>
    <w:rsid w:val="00A60207"/>
    <w:rsid w:val="00AA7ED4"/>
    <w:rsid w:val="00AB1650"/>
    <w:rsid w:val="00AD441D"/>
    <w:rsid w:val="00B1786E"/>
    <w:rsid w:val="00B24943"/>
    <w:rsid w:val="00B47C64"/>
    <w:rsid w:val="00B64324"/>
    <w:rsid w:val="00B82162"/>
    <w:rsid w:val="00B83999"/>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55DC4"/>
    <w:rsid w:val="00FD0019"/>
    <w:rsid w:val="00FD0585"/>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041C50"/>
  </w:style>
  <w:style w:type="character" w:customStyle="1" w:styleId="collapsible-title">
    <w:name w:val="collapsible-title"/>
    <w:rsid w:val="00041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041C50"/>
  </w:style>
  <w:style w:type="character" w:customStyle="1" w:styleId="collapsible-title">
    <w:name w:val="collapsible-title"/>
    <w:rsid w:val="0004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2019-08-16T13:59:00Z</dcterms:created>
  <dcterms:modified xsi:type="dcterms:W3CDTF">2019-08-16T13:59:00Z</dcterms:modified>
</cp:coreProperties>
</file>