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10998"/>
      </w:tblGrid>
      <w:tr w:rsidR="00F01ADE" w14:paraId="08B9CA81" w14:textId="77777777" w:rsidTr="00CF20BF">
        <w:tc>
          <w:tcPr>
            <w:tcW w:w="10998" w:type="dxa"/>
            <w:tcBorders>
              <w:top w:val="nil"/>
              <w:bottom w:val="nil"/>
            </w:tcBorders>
            <w:shd w:val="clear" w:color="auto" w:fill="auto"/>
          </w:tcPr>
          <w:p w14:paraId="085C862F" w14:textId="77777777" w:rsidR="00F01ADE" w:rsidRDefault="00F01ADE" w:rsidP="00CF20BF">
            <w:pPr>
              <w:pStyle w:val="forms"/>
              <w:tabs>
                <w:tab w:val="right" w:pos="10710"/>
                <w:tab w:val="right" w:pos="14310"/>
              </w:tabs>
            </w:pPr>
            <w:bookmarkStart w:id="0" w:name="_GoBack"/>
            <w:bookmarkEnd w:id="0"/>
            <w:r w:rsidRPr="00CF20BF">
              <w:rPr>
                <w:b/>
              </w:rPr>
              <w:t>DEPARTMENT OF HEALTH SERVICES</w:t>
            </w:r>
            <w:r>
              <w:tab/>
            </w:r>
            <w:r w:rsidRPr="00CF20BF">
              <w:rPr>
                <w:b/>
              </w:rPr>
              <w:t xml:space="preserve">STATE OF </w:t>
            </w:r>
            <w:smartTag w:uri="urn:schemas-microsoft-com:office:smarttags" w:element="State">
              <w:smartTag w:uri="urn:schemas-microsoft-com:office:smarttags" w:element="place">
                <w:r w:rsidRPr="00CF20BF">
                  <w:rPr>
                    <w:b/>
                  </w:rPr>
                  <w:t>WISCONSIN</w:t>
                </w:r>
              </w:smartTag>
            </w:smartTag>
          </w:p>
          <w:p w14:paraId="60946462" w14:textId="77777777" w:rsidR="00A03F04" w:rsidRDefault="00A03F04" w:rsidP="00FC2364">
            <w:pPr>
              <w:pStyle w:val="forms"/>
              <w:tabs>
                <w:tab w:val="right" w:pos="10710"/>
              </w:tabs>
            </w:pPr>
            <w:r>
              <w:t>Division of Medicaid Services</w:t>
            </w:r>
          </w:p>
          <w:p w14:paraId="37DBDCFE" w14:textId="77FEBCEF" w:rsidR="00F01ADE" w:rsidRPr="00CF20BF" w:rsidRDefault="001A368D" w:rsidP="00166E3D">
            <w:pPr>
              <w:pStyle w:val="forms"/>
              <w:tabs>
                <w:tab w:val="right" w:pos="10170"/>
                <w:tab w:val="right" w:pos="10710"/>
              </w:tabs>
              <w:rPr>
                <w:sz w:val="12"/>
              </w:rPr>
            </w:pPr>
            <w:r>
              <w:t>F</w:t>
            </w:r>
            <w:r w:rsidR="00417AAF">
              <w:t>-</w:t>
            </w:r>
            <w:r>
              <w:t>20</w:t>
            </w:r>
            <w:r w:rsidR="006F070A">
              <w:t>985</w:t>
            </w:r>
            <w:r w:rsidR="00F01ADE">
              <w:t xml:space="preserve">  (</w:t>
            </w:r>
            <w:r w:rsidR="00166E3D">
              <w:t>1</w:t>
            </w:r>
            <w:r w:rsidR="0007179E">
              <w:rPr>
                <w:rFonts w:cs="Arial"/>
                <w:szCs w:val="18"/>
              </w:rPr>
              <w:t>1/2020</w:t>
            </w:r>
            <w:r w:rsidR="00F01ADE">
              <w:t>)</w:t>
            </w:r>
          </w:p>
        </w:tc>
      </w:tr>
      <w:tr w:rsidR="00F01ADE" w14:paraId="6ED1F597" w14:textId="77777777" w:rsidTr="00CF20BF">
        <w:tc>
          <w:tcPr>
            <w:tcW w:w="10998" w:type="dxa"/>
            <w:tcBorders>
              <w:top w:val="nil"/>
              <w:bottom w:val="nil"/>
            </w:tcBorders>
            <w:shd w:val="clear" w:color="auto" w:fill="auto"/>
          </w:tcPr>
          <w:p w14:paraId="5A9A5C40" w14:textId="77777777" w:rsidR="00F01ADE" w:rsidRPr="00CF20BF" w:rsidRDefault="00D832BA" w:rsidP="00CF20BF">
            <w:pPr>
              <w:spacing w:before="120" w:after="60"/>
              <w:jc w:val="center"/>
              <w:rPr>
                <w:rFonts w:ascii="Arial" w:hAnsi="Arial" w:cs="Arial"/>
                <w:b/>
                <w:caps/>
                <w:sz w:val="24"/>
                <w:szCs w:val="24"/>
              </w:rPr>
            </w:pPr>
            <w:r w:rsidRPr="00CF20BF">
              <w:rPr>
                <w:rFonts w:ascii="Arial" w:hAnsi="Arial" w:cs="Arial"/>
                <w:b/>
                <w:caps/>
                <w:sz w:val="24"/>
                <w:szCs w:val="24"/>
              </w:rPr>
              <w:t>participant rights and responsibilities notification</w:t>
            </w:r>
          </w:p>
        </w:tc>
      </w:tr>
      <w:tr w:rsidR="00A170FA" w:rsidRPr="00166E3D" w14:paraId="0BEF6142" w14:textId="77777777" w:rsidTr="00CF20BF">
        <w:tc>
          <w:tcPr>
            <w:tcW w:w="10998" w:type="dxa"/>
            <w:tcBorders>
              <w:top w:val="nil"/>
              <w:bottom w:val="nil"/>
            </w:tcBorders>
            <w:shd w:val="clear" w:color="auto" w:fill="auto"/>
          </w:tcPr>
          <w:p w14:paraId="07C782BE" w14:textId="4927A6FF" w:rsidR="00A170FA" w:rsidRPr="00166E3D" w:rsidRDefault="00A170FA" w:rsidP="008D7969">
            <w:pPr>
              <w:pStyle w:val="forms"/>
              <w:rPr>
                <w:color w:val="000000" w:themeColor="text1"/>
                <w:sz w:val="22"/>
                <w:szCs w:val="22"/>
              </w:rPr>
            </w:pPr>
            <w:r w:rsidRPr="00166E3D">
              <w:rPr>
                <w:color w:val="000000" w:themeColor="text1"/>
                <w:sz w:val="22"/>
                <w:szCs w:val="22"/>
              </w:rPr>
              <w:t xml:space="preserve">This form meets the provisions of the </w:t>
            </w:r>
            <w:r w:rsidR="008D7969" w:rsidRPr="00166E3D">
              <w:rPr>
                <w:color w:val="000000" w:themeColor="text1"/>
                <w:sz w:val="22"/>
                <w:szCs w:val="22"/>
              </w:rPr>
              <w:t>Medicaid Home and Community-Based Services (HCBS) Waiver Manual for the C</w:t>
            </w:r>
            <w:r w:rsidR="00CD2EDA" w:rsidRPr="00166E3D">
              <w:rPr>
                <w:color w:val="000000" w:themeColor="text1"/>
                <w:sz w:val="22"/>
                <w:szCs w:val="22"/>
              </w:rPr>
              <w:t xml:space="preserve">hildren’s </w:t>
            </w:r>
            <w:r w:rsidR="008D7969" w:rsidRPr="00166E3D">
              <w:rPr>
                <w:color w:val="000000" w:themeColor="text1"/>
                <w:sz w:val="22"/>
                <w:szCs w:val="22"/>
              </w:rPr>
              <w:t>L</w:t>
            </w:r>
            <w:r w:rsidR="00CD2EDA" w:rsidRPr="00166E3D">
              <w:rPr>
                <w:color w:val="000000" w:themeColor="text1"/>
                <w:sz w:val="22"/>
                <w:szCs w:val="22"/>
              </w:rPr>
              <w:t xml:space="preserve">ong </w:t>
            </w:r>
            <w:r w:rsidR="008D7969" w:rsidRPr="00166E3D">
              <w:rPr>
                <w:color w:val="000000" w:themeColor="text1"/>
                <w:sz w:val="22"/>
                <w:szCs w:val="22"/>
              </w:rPr>
              <w:t>T</w:t>
            </w:r>
            <w:r w:rsidR="00CD2EDA" w:rsidRPr="00166E3D">
              <w:rPr>
                <w:color w:val="000000" w:themeColor="text1"/>
                <w:sz w:val="22"/>
                <w:szCs w:val="22"/>
              </w:rPr>
              <w:t xml:space="preserve">erm </w:t>
            </w:r>
            <w:r w:rsidR="008D7969" w:rsidRPr="00166E3D">
              <w:rPr>
                <w:color w:val="000000" w:themeColor="text1"/>
                <w:sz w:val="22"/>
                <w:szCs w:val="22"/>
              </w:rPr>
              <w:t>S</w:t>
            </w:r>
            <w:r w:rsidR="00CD2EDA" w:rsidRPr="00166E3D">
              <w:rPr>
                <w:color w:val="000000" w:themeColor="text1"/>
                <w:sz w:val="22"/>
                <w:szCs w:val="22"/>
              </w:rPr>
              <w:t xml:space="preserve">upport (CLTS) </w:t>
            </w:r>
            <w:r w:rsidR="008D7969" w:rsidRPr="00166E3D">
              <w:rPr>
                <w:color w:val="000000" w:themeColor="text1"/>
                <w:sz w:val="22"/>
                <w:szCs w:val="22"/>
              </w:rPr>
              <w:t>Waiver Program (P-02256), Ch 8.</w:t>
            </w:r>
          </w:p>
        </w:tc>
      </w:tr>
    </w:tbl>
    <w:p w14:paraId="7972D739" w14:textId="77777777" w:rsidR="00D832BA" w:rsidRPr="00F22E95" w:rsidRDefault="00D832BA" w:rsidP="00D832BA">
      <w:pPr>
        <w:pStyle w:val="forms"/>
        <w:rPr>
          <w:sz w:val="2"/>
          <w:szCs w:val="2"/>
        </w:rPr>
        <w:sectPr w:rsidR="00D832BA" w:rsidRPr="00F22E95" w:rsidSect="004521D0">
          <w:headerReference w:type="default" r:id="rId7"/>
          <w:footerReference w:type="default" r:id="rId8"/>
          <w:type w:val="continuous"/>
          <w:pgSz w:w="12240" w:h="15840"/>
          <w:pgMar w:top="576" w:right="720" w:bottom="576" w:left="720" w:header="720" w:footer="720" w:gutter="0"/>
          <w:cols w:space="720"/>
        </w:sectPr>
      </w:pPr>
    </w:p>
    <w:tbl>
      <w:tblPr>
        <w:tblW w:w="10998" w:type="dxa"/>
        <w:tblBorders>
          <w:bottom w:val="single" w:sz="4" w:space="0" w:color="auto"/>
          <w:insideH w:val="single" w:sz="4" w:space="0" w:color="auto"/>
        </w:tblBorders>
        <w:tblLayout w:type="fixed"/>
        <w:tblLook w:val="01E0" w:firstRow="1" w:lastRow="1" w:firstColumn="1" w:lastColumn="1" w:noHBand="0" w:noVBand="0"/>
      </w:tblPr>
      <w:tblGrid>
        <w:gridCol w:w="7740"/>
        <w:gridCol w:w="3258"/>
      </w:tblGrid>
      <w:tr w:rsidR="00DB061E" w:rsidRPr="00CF20BF" w14:paraId="3D1674FE" w14:textId="77777777" w:rsidTr="00CF20BF">
        <w:tc>
          <w:tcPr>
            <w:tcW w:w="10998" w:type="dxa"/>
            <w:gridSpan w:val="2"/>
            <w:tcBorders>
              <w:top w:val="nil"/>
              <w:bottom w:val="nil"/>
            </w:tcBorders>
            <w:shd w:val="clear" w:color="auto" w:fill="auto"/>
          </w:tcPr>
          <w:p w14:paraId="45B79307" w14:textId="77777777" w:rsidR="00DB061E" w:rsidRPr="00CF20BF" w:rsidRDefault="00DB061E" w:rsidP="00DB061E">
            <w:pPr>
              <w:pStyle w:val="forms"/>
              <w:rPr>
                <w:sz w:val="8"/>
                <w:szCs w:val="8"/>
              </w:rPr>
            </w:pPr>
          </w:p>
          <w:p w14:paraId="2E904DFC" w14:textId="77B56531" w:rsidR="00DB061E" w:rsidRPr="00CF20BF" w:rsidRDefault="00DB061E" w:rsidP="00DB061E">
            <w:pPr>
              <w:pStyle w:val="BodyText"/>
              <w:rPr>
                <w:sz w:val="22"/>
                <w:szCs w:val="22"/>
              </w:rPr>
            </w:pPr>
            <w:r w:rsidRPr="00CF20BF">
              <w:rPr>
                <w:sz w:val="22"/>
                <w:szCs w:val="22"/>
              </w:rPr>
              <w:t xml:space="preserve">As an applicant/participant for </w:t>
            </w:r>
            <w:r w:rsidR="0098260B">
              <w:rPr>
                <w:sz w:val="22"/>
                <w:szCs w:val="22"/>
              </w:rPr>
              <w:t>the CLTS</w:t>
            </w:r>
            <w:r w:rsidRPr="00CF20BF">
              <w:rPr>
                <w:sz w:val="22"/>
                <w:szCs w:val="22"/>
              </w:rPr>
              <w:t xml:space="preserve"> Waiver Program, you have specific</w:t>
            </w:r>
            <w:r w:rsidR="00F34E26" w:rsidRPr="00CF20BF">
              <w:rPr>
                <w:sz w:val="22"/>
                <w:szCs w:val="22"/>
              </w:rPr>
              <w:t xml:space="preserve"> rights and responsibilities. </w:t>
            </w:r>
          </w:p>
          <w:p w14:paraId="710C793C" w14:textId="77777777" w:rsidR="00DB061E" w:rsidRPr="00CF20BF" w:rsidRDefault="00DB061E" w:rsidP="00DB061E">
            <w:pPr>
              <w:rPr>
                <w:sz w:val="12"/>
                <w:szCs w:val="12"/>
              </w:rPr>
            </w:pPr>
          </w:p>
          <w:p w14:paraId="0693F7F3" w14:textId="04F7F9B9" w:rsidR="00DB061E" w:rsidRPr="00CF20BF" w:rsidRDefault="00DB061E" w:rsidP="00CF20BF">
            <w:pPr>
              <w:numPr>
                <w:ilvl w:val="0"/>
                <w:numId w:val="1"/>
              </w:numPr>
              <w:tabs>
                <w:tab w:val="clear" w:pos="720"/>
                <w:tab w:val="left" w:pos="360"/>
                <w:tab w:val="num" w:pos="1080"/>
              </w:tabs>
              <w:rPr>
                <w:b/>
                <w:szCs w:val="22"/>
              </w:rPr>
            </w:pPr>
            <w:r w:rsidRPr="00CF20BF">
              <w:rPr>
                <w:b/>
                <w:szCs w:val="22"/>
              </w:rPr>
              <w:t xml:space="preserve">Applying for the </w:t>
            </w:r>
            <w:r w:rsidR="0098260B">
              <w:rPr>
                <w:b/>
                <w:szCs w:val="22"/>
              </w:rPr>
              <w:t>CLTS Waiver Program</w:t>
            </w:r>
          </w:p>
          <w:p w14:paraId="759BD035" w14:textId="77777777" w:rsidR="00DB061E" w:rsidRPr="00CF20BF" w:rsidRDefault="00DB061E" w:rsidP="00CF20BF">
            <w:pPr>
              <w:tabs>
                <w:tab w:val="left" w:pos="360"/>
                <w:tab w:val="num" w:pos="1080"/>
              </w:tabs>
              <w:ind w:left="720" w:hanging="720"/>
              <w:rPr>
                <w:sz w:val="12"/>
                <w:szCs w:val="12"/>
              </w:rPr>
            </w:pPr>
          </w:p>
          <w:p w14:paraId="758F8486" w14:textId="5CBEDCD0" w:rsidR="00266B63" w:rsidRDefault="00DB061E" w:rsidP="00266B63">
            <w:pPr>
              <w:pStyle w:val="BodyTextIndent"/>
              <w:numPr>
                <w:ilvl w:val="0"/>
                <w:numId w:val="2"/>
              </w:numPr>
              <w:tabs>
                <w:tab w:val="clear" w:pos="1440"/>
                <w:tab w:val="left" w:pos="360"/>
                <w:tab w:val="left" w:pos="720"/>
                <w:tab w:val="num" w:pos="1080"/>
                <w:tab w:val="num" w:pos="1620"/>
              </w:tabs>
              <w:ind w:left="720" w:hanging="360"/>
              <w:rPr>
                <w:sz w:val="22"/>
                <w:szCs w:val="22"/>
              </w:rPr>
            </w:pPr>
            <w:r w:rsidRPr="00627552">
              <w:rPr>
                <w:sz w:val="22"/>
                <w:szCs w:val="22"/>
              </w:rPr>
              <w:t>You have a right to be told about services</w:t>
            </w:r>
            <w:r w:rsidR="0082160F" w:rsidRPr="00627552">
              <w:rPr>
                <w:sz w:val="22"/>
                <w:szCs w:val="22"/>
              </w:rPr>
              <w:t xml:space="preserve"> that can be provided and funded by the </w:t>
            </w:r>
            <w:r w:rsidR="008D7969" w:rsidRPr="00627552">
              <w:rPr>
                <w:sz w:val="22"/>
                <w:szCs w:val="22"/>
              </w:rPr>
              <w:t>CLTS Waiver Program</w:t>
            </w:r>
            <w:r w:rsidR="005B5748" w:rsidRPr="00627552">
              <w:rPr>
                <w:sz w:val="22"/>
                <w:szCs w:val="22"/>
              </w:rPr>
              <w:t xml:space="preserve"> </w:t>
            </w:r>
            <w:r w:rsidR="0082160F" w:rsidRPr="00627552">
              <w:rPr>
                <w:sz w:val="22"/>
                <w:szCs w:val="22"/>
              </w:rPr>
              <w:t>and by other p</w:t>
            </w:r>
            <w:r w:rsidR="00266B63" w:rsidRPr="00627552">
              <w:rPr>
                <w:sz w:val="22"/>
                <w:szCs w:val="22"/>
              </w:rPr>
              <w:t>rograms.</w:t>
            </w:r>
          </w:p>
          <w:p w14:paraId="1DDC11E0" w14:textId="77777777" w:rsidR="000B419D" w:rsidRPr="00B50B72" w:rsidRDefault="000B419D" w:rsidP="003E7575">
            <w:pPr>
              <w:pStyle w:val="BodyTextIndent"/>
              <w:tabs>
                <w:tab w:val="left" w:pos="360"/>
                <w:tab w:val="left" w:pos="720"/>
                <w:tab w:val="num" w:pos="1620"/>
              </w:tabs>
              <w:ind w:left="720" w:firstLine="0"/>
              <w:rPr>
                <w:sz w:val="8"/>
                <w:szCs w:val="8"/>
              </w:rPr>
            </w:pPr>
          </w:p>
          <w:p w14:paraId="1EA68855" w14:textId="372AF2B0" w:rsidR="00266B63" w:rsidRPr="00E4741C" w:rsidRDefault="00DB061E" w:rsidP="00266B63">
            <w:pPr>
              <w:pStyle w:val="BodyTextIndent"/>
              <w:numPr>
                <w:ilvl w:val="0"/>
                <w:numId w:val="2"/>
              </w:numPr>
              <w:tabs>
                <w:tab w:val="clear" w:pos="1440"/>
                <w:tab w:val="left" w:pos="360"/>
                <w:tab w:val="left" w:pos="720"/>
                <w:tab w:val="num" w:pos="1080"/>
                <w:tab w:val="num" w:pos="1620"/>
              </w:tabs>
              <w:ind w:left="720" w:hanging="360"/>
              <w:rPr>
                <w:sz w:val="22"/>
                <w:szCs w:val="22"/>
              </w:rPr>
            </w:pPr>
            <w:r w:rsidRPr="003E7575">
              <w:rPr>
                <w:sz w:val="22"/>
              </w:rPr>
              <w:t xml:space="preserve">You have a right to apply for the </w:t>
            </w:r>
            <w:r w:rsidR="00584C20" w:rsidRPr="00E4741C">
              <w:rPr>
                <w:sz w:val="22"/>
                <w:szCs w:val="22"/>
              </w:rPr>
              <w:t>CLTS</w:t>
            </w:r>
            <w:r w:rsidR="00584C20" w:rsidRPr="003E7575">
              <w:rPr>
                <w:sz w:val="22"/>
              </w:rPr>
              <w:t xml:space="preserve"> </w:t>
            </w:r>
            <w:r w:rsidRPr="003E7575">
              <w:rPr>
                <w:sz w:val="22"/>
              </w:rPr>
              <w:t xml:space="preserve">Waiver </w:t>
            </w:r>
            <w:r w:rsidRPr="00E4741C">
              <w:rPr>
                <w:sz w:val="22"/>
                <w:szCs w:val="22"/>
              </w:rPr>
              <w:t>Program</w:t>
            </w:r>
            <w:r w:rsidRPr="003E7575">
              <w:rPr>
                <w:sz w:val="22"/>
              </w:rPr>
              <w:t xml:space="preserve">. You have a right to not participate in the </w:t>
            </w:r>
            <w:r w:rsidR="00584C20" w:rsidRPr="00E4741C">
              <w:rPr>
                <w:sz w:val="22"/>
                <w:szCs w:val="22"/>
              </w:rPr>
              <w:t>CLTS</w:t>
            </w:r>
            <w:r w:rsidR="00584C20" w:rsidRPr="003E7575">
              <w:rPr>
                <w:sz w:val="22"/>
              </w:rPr>
              <w:t xml:space="preserve"> </w:t>
            </w:r>
            <w:r w:rsidRPr="003E7575">
              <w:rPr>
                <w:sz w:val="22"/>
              </w:rPr>
              <w:t xml:space="preserve">Waiver </w:t>
            </w:r>
            <w:r w:rsidRPr="00E4741C">
              <w:rPr>
                <w:sz w:val="22"/>
                <w:szCs w:val="22"/>
              </w:rPr>
              <w:t xml:space="preserve">Program. </w:t>
            </w:r>
            <w:r w:rsidR="008D7969" w:rsidRPr="00E4741C">
              <w:rPr>
                <w:sz w:val="22"/>
                <w:szCs w:val="22"/>
              </w:rPr>
              <w:t>Authorization of services through the CLTS</w:t>
            </w:r>
            <w:r w:rsidR="008D7969" w:rsidRPr="003E7575">
              <w:rPr>
                <w:sz w:val="22"/>
              </w:rPr>
              <w:t xml:space="preserve"> Waiver Program </w:t>
            </w:r>
            <w:r w:rsidR="008D7969" w:rsidRPr="00E4741C">
              <w:rPr>
                <w:sz w:val="22"/>
                <w:szCs w:val="22"/>
              </w:rPr>
              <w:t xml:space="preserve">must be coordinated with other funding sources.  </w:t>
            </w:r>
          </w:p>
          <w:p w14:paraId="75C8E311" w14:textId="77777777" w:rsidR="000B419D" w:rsidRPr="00B50B72" w:rsidRDefault="000B419D" w:rsidP="00B50B72">
            <w:pPr>
              <w:pStyle w:val="BodyTextIndent"/>
              <w:tabs>
                <w:tab w:val="left" w:pos="360"/>
                <w:tab w:val="left" w:pos="720"/>
                <w:tab w:val="num" w:pos="1620"/>
              </w:tabs>
              <w:ind w:left="0" w:firstLine="0"/>
              <w:rPr>
                <w:sz w:val="8"/>
                <w:szCs w:val="8"/>
              </w:rPr>
            </w:pPr>
          </w:p>
          <w:p w14:paraId="36BBFA3D" w14:textId="5AA4C49B" w:rsidR="00266B63" w:rsidRDefault="00266B63" w:rsidP="003E7575">
            <w:pPr>
              <w:pStyle w:val="BodyTextIndent"/>
              <w:numPr>
                <w:ilvl w:val="0"/>
                <w:numId w:val="2"/>
              </w:numPr>
              <w:tabs>
                <w:tab w:val="clear" w:pos="1440"/>
                <w:tab w:val="left" w:pos="360"/>
                <w:tab w:val="left" w:pos="720"/>
                <w:tab w:val="num" w:pos="1080"/>
                <w:tab w:val="num" w:pos="1620"/>
              </w:tabs>
              <w:ind w:left="720" w:hanging="360"/>
            </w:pPr>
            <w:r w:rsidRPr="00B50B72">
              <w:rPr>
                <w:sz w:val="22"/>
                <w:szCs w:val="22"/>
              </w:rPr>
              <w:t>Y</w:t>
            </w:r>
            <w:r w:rsidR="00B2265F" w:rsidRPr="00B50B72">
              <w:rPr>
                <w:sz w:val="22"/>
                <w:szCs w:val="22"/>
              </w:rPr>
              <w:t>ou have the right to have waiver agency staff make contact wi</w:t>
            </w:r>
            <w:r w:rsidR="00887D29">
              <w:rPr>
                <w:sz w:val="22"/>
                <w:szCs w:val="22"/>
              </w:rPr>
              <w:t>th you to schedule a home visit</w:t>
            </w:r>
            <w:r w:rsidR="00B2265F" w:rsidRPr="00B50B72">
              <w:rPr>
                <w:sz w:val="22"/>
                <w:szCs w:val="22"/>
              </w:rPr>
              <w:t xml:space="preserve"> within 10 calendar days </w:t>
            </w:r>
            <w:r w:rsidR="00B2265F" w:rsidRPr="00B50B72">
              <w:rPr>
                <w:sz w:val="22"/>
              </w:rPr>
              <w:t xml:space="preserve">from the </w:t>
            </w:r>
            <w:r w:rsidR="00B2265F" w:rsidRPr="00B50B72">
              <w:rPr>
                <w:sz w:val="22"/>
                <w:szCs w:val="22"/>
              </w:rPr>
              <w:t xml:space="preserve">date of referral.  </w:t>
            </w:r>
          </w:p>
          <w:p w14:paraId="647BC1C3" w14:textId="77777777" w:rsidR="000B419D" w:rsidRPr="00B50B72" w:rsidRDefault="000B419D" w:rsidP="003E7575">
            <w:pPr>
              <w:pStyle w:val="BodyTextIndent"/>
              <w:tabs>
                <w:tab w:val="left" w:pos="360"/>
                <w:tab w:val="left" w:pos="720"/>
                <w:tab w:val="num" w:pos="1620"/>
              </w:tabs>
              <w:ind w:left="0" w:firstLine="0"/>
              <w:rPr>
                <w:sz w:val="8"/>
                <w:szCs w:val="8"/>
              </w:rPr>
            </w:pPr>
          </w:p>
          <w:p w14:paraId="7AC53A3E" w14:textId="1ADBDF03" w:rsidR="00266B63" w:rsidRDefault="0067665C" w:rsidP="003E7575">
            <w:pPr>
              <w:pStyle w:val="BodyTextIndent"/>
              <w:numPr>
                <w:ilvl w:val="0"/>
                <w:numId w:val="2"/>
              </w:numPr>
              <w:tabs>
                <w:tab w:val="clear" w:pos="1440"/>
                <w:tab w:val="left" w:pos="360"/>
                <w:tab w:val="left" w:pos="720"/>
                <w:tab w:val="num" w:pos="1080"/>
                <w:tab w:val="num" w:pos="1620"/>
              </w:tabs>
              <w:ind w:left="720" w:hanging="360"/>
            </w:pPr>
            <w:r w:rsidRPr="0096117F">
              <w:t xml:space="preserve">You have </w:t>
            </w:r>
            <w:r w:rsidRPr="00B50B72">
              <w:rPr>
                <w:szCs w:val="22"/>
              </w:rPr>
              <w:t>the</w:t>
            </w:r>
            <w:r w:rsidRPr="0096117F">
              <w:t xml:space="preserve"> right to </w:t>
            </w:r>
            <w:r w:rsidRPr="00B50B72">
              <w:rPr>
                <w:szCs w:val="22"/>
              </w:rPr>
              <w:t xml:space="preserve">have a qualified person complete an </w:t>
            </w:r>
            <w:r w:rsidRPr="0096117F">
              <w:t xml:space="preserve">eligibility </w:t>
            </w:r>
            <w:r w:rsidRPr="00B50B72">
              <w:rPr>
                <w:szCs w:val="22"/>
              </w:rPr>
              <w:t>determination</w:t>
            </w:r>
            <w:r w:rsidR="00584C20" w:rsidRPr="00B50B72">
              <w:rPr>
                <w:szCs w:val="22"/>
              </w:rPr>
              <w:t xml:space="preserve"> for the CLTS</w:t>
            </w:r>
            <w:r w:rsidR="00584C20" w:rsidRPr="0096117F">
              <w:t xml:space="preserve"> Waiver Program</w:t>
            </w:r>
            <w:r w:rsidRPr="0096117F">
              <w:t xml:space="preserve"> within </w:t>
            </w:r>
            <w:r w:rsidRPr="00B50B72">
              <w:rPr>
                <w:sz w:val="22"/>
                <w:szCs w:val="22"/>
              </w:rPr>
              <w:t>45 calendar days from</w:t>
            </w:r>
            <w:r w:rsidRPr="00B50B72">
              <w:rPr>
                <w:sz w:val="22"/>
              </w:rPr>
              <w:t xml:space="preserve"> the </w:t>
            </w:r>
            <w:r w:rsidRPr="00B50B72">
              <w:rPr>
                <w:sz w:val="22"/>
                <w:szCs w:val="22"/>
              </w:rPr>
              <w:t>date of referral.</w:t>
            </w:r>
            <w:r w:rsidRPr="00B50B72">
              <w:rPr>
                <w:sz w:val="22"/>
              </w:rPr>
              <w:t xml:space="preserve"> </w:t>
            </w:r>
          </w:p>
          <w:p w14:paraId="7B5845A5" w14:textId="77777777" w:rsidR="000B419D" w:rsidRPr="00B50B72" w:rsidRDefault="000B419D" w:rsidP="003E7575">
            <w:pPr>
              <w:pStyle w:val="BodyTextIndent"/>
              <w:tabs>
                <w:tab w:val="left" w:pos="360"/>
                <w:tab w:val="left" w:pos="720"/>
                <w:tab w:val="num" w:pos="1620"/>
              </w:tabs>
              <w:ind w:left="0" w:firstLine="0"/>
              <w:rPr>
                <w:sz w:val="8"/>
                <w:szCs w:val="8"/>
              </w:rPr>
            </w:pPr>
          </w:p>
          <w:p w14:paraId="0474C527" w14:textId="77777777" w:rsidR="00DB061E" w:rsidRPr="0096117F" w:rsidRDefault="00DB061E" w:rsidP="003E7575">
            <w:pPr>
              <w:pStyle w:val="BodyTextIndent"/>
              <w:numPr>
                <w:ilvl w:val="0"/>
                <w:numId w:val="2"/>
              </w:numPr>
              <w:tabs>
                <w:tab w:val="clear" w:pos="1440"/>
                <w:tab w:val="left" w:pos="360"/>
                <w:tab w:val="left" w:pos="720"/>
                <w:tab w:val="num" w:pos="1080"/>
                <w:tab w:val="num" w:pos="1620"/>
              </w:tabs>
              <w:ind w:left="720" w:hanging="360"/>
              <w:rPr>
                <w:sz w:val="22"/>
              </w:rPr>
            </w:pPr>
            <w:r w:rsidRPr="0096117F">
              <w:rPr>
                <w:sz w:val="22"/>
              </w:rPr>
              <w:t xml:space="preserve">If your application is denied, you have the right to file a </w:t>
            </w:r>
            <w:r w:rsidR="0082160F" w:rsidRPr="0096117F">
              <w:rPr>
                <w:sz w:val="22"/>
              </w:rPr>
              <w:t xml:space="preserve">county </w:t>
            </w:r>
            <w:r w:rsidRPr="0096117F">
              <w:rPr>
                <w:sz w:val="22"/>
              </w:rPr>
              <w:t>grievance or file a state appeal</w:t>
            </w:r>
            <w:r w:rsidR="0082160F" w:rsidRPr="0096117F">
              <w:rPr>
                <w:sz w:val="22"/>
              </w:rPr>
              <w:t>, or both</w:t>
            </w:r>
            <w:r w:rsidRPr="0096117F">
              <w:rPr>
                <w:sz w:val="22"/>
              </w:rPr>
              <w:t>. You have the right to be told how to file a grievance or appeal</w:t>
            </w:r>
            <w:r w:rsidR="0082160F" w:rsidRPr="0096117F">
              <w:rPr>
                <w:sz w:val="22"/>
              </w:rPr>
              <w:t>,</w:t>
            </w:r>
            <w:r w:rsidRPr="0096117F">
              <w:rPr>
                <w:sz w:val="22"/>
              </w:rPr>
              <w:t xml:space="preserve"> and the right to get help in doing so.</w:t>
            </w:r>
          </w:p>
          <w:p w14:paraId="0EBC268A" w14:textId="77777777" w:rsidR="003D541B" w:rsidRPr="003D541B" w:rsidRDefault="003D541B" w:rsidP="00076063"/>
          <w:p w14:paraId="631F268A" w14:textId="77777777" w:rsidR="00DB061E" w:rsidRPr="00CF20BF" w:rsidRDefault="00DB061E" w:rsidP="00D832BA">
            <w:pPr>
              <w:pStyle w:val="forms"/>
              <w:rPr>
                <w:sz w:val="12"/>
                <w:szCs w:val="12"/>
              </w:rPr>
            </w:pPr>
          </w:p>
        </w:tc>
      </w:tr>
      <w:tr w:rsidR="00A708E0" w:rsidRPr="00CF20BF" w14:paraId="32B47490" w14:textId="77777777" w:rsidTr="00CF20BF">
        <w:tc>
          <w:tcPr>
            <w:tcW w:w="10998" w:type="dxa"/>
            <w:gridSpan w:val="2"/>
            <w:tcBorders>
              <w:top w:val="nil"/>
              <w:bottom w:val="nil"/>
            </w:tcBorders>
            <w:shd w:val="clear" w:color="auto" w:fill="auto"/>
          </w:tcPr>
          <w:p w14:paraId="21930D97" w14:textId="4A03F9E7" w:rsidR="00A708E0" w:rsidRPr="00CF20BF" w:rsidRDefault="00A708E0" w:rsidP="00CF20BF">
            <w:pPr>
              <w:pStyle w:val="Heading3"/>
              <w:keepNext w:val="0"/>
              <w:tabs>
                <w:tab w:val="clear" w:pos="720"/>
                <w:tab w:val="left" w:pos="360"/>
                <w:tab w:val="num" w:pos="1080"/>
              </w:tabs>
              <w:rPr>
                <w:sz w:val="22"/>
                <w:szCs w:val="22"/>
              </w:rPr>
            </w:pPr>
            <w:r w:rsidRPr="00CF20BF">
              <w:rPr>
                <w:sz w:val="22"/>
                <w:szCs w:val="22"/>
              </w:rPr>
              <w:t xml:space="preserve">Deciding what services you receive from the </w:t>
            </w:r>
            <w:r w:rsidR="008D7969">
              <w:rPr>
                <w:sz w:val="22"/>
                <w:szCs w:val="22"/>
              </w:rPr>
              <w:t>CLTS Waiver Program</w:t>
            </w:r>
          </w:p>
          <w:p w14:paraId="217D211D" w14:textId="77777777" w:rsidR="00A708E0" w:rsidRPr="00CF20BF" w:rsidRDefault="00A708E0" w:rsidP="00CF20BF">
            <w:pPr>
              <w:tabs>
                <w:tab w:val="left" w:pos="555"/>
                <w:tab w:val="num" w:pos="1080"/>
              </w:tabs>
              <w:rPr>
                <w:sz w:val="12"/>
                <w:szCs w:val="12"/>
              </w:rPr>
            </w:pPr>
          </w:p>
          <w:p w14:paraId="586C2568" w14:textId="4000CC20" w:rsidR="00A708E0" w:rsidRPr="00CF20BF" w:rsidRDefault="00A708E0" w:rsidP="00CF20BF">
            <w:pPr>
              <w:pStyle w:val="BodyTextIndent"/>
              <w:numPr>
                <w:ilvl w:val="0"/>
                <w:numId w:val="3"/>
              </w:numPr>
              <w:tabs>
                <w:tab w:val="clear" w:pos="1440"/>
                <w:tab w:val="left" w:pos="360"/>
                <w:tab w:val="num" w:pos="720"/>
              </w:tabs>
              <w:ind w:left="720" w:hanging="360"/>
              <w:rPr>
                <w:sz w:val="22"/>
                <w:szCs w:val="22"/>
              </w:rPr>
            </w:pPr>
            <w:r w:rsidRPr="00CF20BF">
              <w:rPr>
                <w:sz w:val="22"/>
                <w:szCs w:val="22"/>
              </w:rPr>
              <w:t xml:space="preserve">If your </w:t>
            </w:r>
            <w:r w:rsidR="003D541B">
              <w:rPr>
                <w:sz w:val="22"/>
                <w:szCs w:val="22"/>
              </w:rPr>
              <w:t xml:space="preserve">eligibility determination is </w:t>
            </w:r>
            <w:r w:rsidRPr="00CF20BF">
              <w:rPr>
                <w:sz w:val="22"/>
                <w:szCs w:val="22"/>
              </w:rPr>
              <w:t>approved</w:t>
            </w:r>
            <w:r w:rsidR="00DE733C">
              <w:rPr>
                <w:sz w:val="22"/>
                <w:szCs w:val="22"/>
              </w:rPr>
              <w:t xml:space="preserve"> and you cho</w:t>
            </w:r>
            <w:r w:rsidR="00887D29">
              <w:rPr>
                <w:sz w:val="22"/>
                <w:szCs w:val="22"/>
              </w:rPr>
              <w:t>o</w:t>
            </w:r>
            <w:r w:rsidR="00DE733C">
              <w:rPr>
                <w:sz w:val="22"/>
                <w:szCs w:val="22"/>
              </w:rPr>
              <w:t>se</w:t>
            </w:r>
            <w:r w:rsidR="003D541B">
              <w:rPr>
                <w:sz w:val="22"/>
                <w:szCs w:val="22"/>
              </w:rPr>
              <w:t xml:space="preserve"> to enroll, you have the right to have an assessment of your needs and </w:t>
            </w:r>
            <w:r w:rsidR="00C078C4">
              <w:rPr>
                <w:sz w:val="22"/>
                <w:szCs w:val="22"/>
              </w:rPr>
              <w:t xml:space="preserve">jointly </w:t>
            </w:r>
            <w:r w:rsidR="003D541B">
              <w:rPr>
                <w:sz w:val="22"/>
                <w:szCs w:val="22"/>
              </w:rPr>
              <w:t>complete an I</w:t>
            </w:r>
            <w:r w:rsidR="00595E8E">
              <w:rPr>
                <w:sz w:val="22"/>
                <w:szCs w:val="22"/>
              </w:rPr>
              <w:t>ndivid</w:t>
            </w:r>
            <w:r w:rsidR="00AE0F50">
              <w:rPr>
                <w:sz w:val="22"/>
                <w:szCs w:val="22"/>
              </w:rPr>
              <w:t>ual</w:t>
            </w:r>
            <w:r w:rsidR="00595E8E">
              <w:rPr>
                <w:sz w:val="22"/>
                <w:szCs w:val="22"/>
              </w:rPr>
              <w:t xml:space="preserve"> Service Plan</w:t>
            </w:r>
            <w:r w:rsidR="003D541B">
              <w:rPr>
                <w:sz w:val="22"/>
                <w:szCs w:val="22"/>
              </w:rPr>
              <w:t xml:space="preserve"> within 60 days.  </w:t>
            </w:r>
            <w:r w:rsidRPr="00CF20BF">
              <w:rPr>
                <w:sz w:val="22"/>
                <w:szCs w:val="22"/>
              </w:rPr>
              <w:t xml:space="preserve"> </w:t>
            </w:r>
          </w:p>
          <w:p w14:paraId="47E3F8BF" w14:textId="77777777" w:rsidR="00A708E0" w:rsidRPr="00CF20BF" w:rsidRDefault="00A708E0" w:rsidP="00CF20BF">
            <w:pPr>
              <w:pStyle w:val="BodyTextIndent"/>
              <w:tabs>
                <w:tab w:val="left" w:pos="360"/>
              </w:tabs>
              <w:ind w:left="360" w:firstLine="0"/>
              <w:rPr>
                <w:sz w:val="8"/>
                <w:szCs w:val="8"/>
              </w:rPr>
            </w:pPr>
          </w:p>
          <w:p w14:paraId="0FCA9BCB" w14:textId="2C4EC519" w:rsidR="007073CF" w:rsidRDefault="007073CF" w:rsidP="007073CF">
            <w:pPr>
              <w:numPr>
                <w:ilvl w:val="0"/>
                <w:numId w:val="3"/>
              </w:numPr>
              <w:tabs>
                <w:tab w:val="clear" w:pos="1440"/>
                <w:tab w:val="left" w:pos="360"/>
                <w:tab w:val="num" w:pos="720"/>
              </w:tabs>
              <w:ind w:left="720" w:hanging="360"/>
              <w:rPr>
                <w:szCs w:val="22"/>
              </w:rPr>
            </w:pPr>
            <w:r w:rsidRPr="0096117F">
              <w:t xml:space="preserve">You have the </w:t>
            </w:r>
            <w:r>
              <w:rPr>
                <w:szCs w:val="22"/>
              </w:rPr>
              <w:t>right to be a part of</w:t>
            </w:r>
            <w:r w:rsidRPr="0096117F">
              <w:t xml:space="preserve"> the </w:t>
            </w:r>
            <w:r>
              <w:rPr>
                <w:szCs w:val="22"/>
              </w:rPr>
              <w:t>planning process and</w:t>
            </w:r>
            <w:r w:rsidRPr="0096117F">
              <w:t xml:space="preserve"> share your </w:t>
            </w:r>
            <w:r>
              <w:rPr>
                <w:szCs w:val="22"/>
              </w:rPr>
              <w:t>opinions</w:t>
            </w:r>
            <w:r w:rsidRPr="0096117F">
              <w:t xml:space="preserve"> and preferences</w:t>
            </w:r>
            <w:r>
              <w:rPr>
                <w:szCs w:val="22"/>
              </w:rPr>
              <w:t xml:space="preserve">. </w:t>
            </w:r>
            <w:r w:rsidRPr="0096117F">
              <w:t xml:space="preserve"> You have the right to </w:t>
            </w:r>
            <w:r>
              <w:rPr>
                <w:szCs w:val="22"/>
              </w:rPr>
              <w:t>invite friends, relatives or anyone else you cho</w:t>
            </w:r>
            <w:r w:rsidR="00C3439C">
              <w:rPr>
                <w:szCs w:val="22"/>
              </w:rPr>
              <w:t>o</w:t>
            </w:r>
            <w:r>
              <w:rPr>
                <w:szCs w:val="22"/>
              </w:rPr>
              <w:t>se to be a part of this process</w:t>
            </w:r>
            <w:r w:rsidR="00C3439C">
              <w:rPr>
                <w:szCs w:val="22"/>
              </w:rPr>
              <w:t>. Y</w:t>
            </w:r>
            <w:r w:rsidRPr="00CF20BF">
              <w:rPr>
                <w:szCs w:val="22"/>
              </w:rPr>
              <w:t>ou have a right to lead these meetings and to have them occur at a time and place that is convenient for you and the people you wish to have present</w:t>
            </w:r>
            <w:r w:rsidR="00C3439C">
              <w:rPr>
                <w:szCs w:val="22"/>
              </w:rPr>
              <w:t>, except for one meeting annually which must occur in the home</w:t>
            </w:r>
            <w:r w:rsidRPr="00CF20BF">
              <w:rPr>
                <w:szCs w:val="22"/>
              </w:rPr>
              <w:t>.</w:t>
            </w:r>
          </w:p>
          <w:p w14:paraId="6AC77D81" w14:textId="77777777" w:rsidR="0098260B" w:rsidRPr="00266B63" w:rsidRDefault="0098260B" w:rsidP="00266B63">
            <w:pPr>
              <w:pStyle w:val="BodyTextIndent"/>
              <w:tabs>
                <w:tab w:val="left" w:pos="360"/>
              </w:tabs>
              <w:ind w:left="720" w:firstLine="0"/>
              <w:rPr>
                <w:sz w:val="8"/>
                <w:szCs w:val="8"/>
              </w:rPr>
            </w:pPr>
          </w:p>
          <w:p w14:paraId="0226B800" w14:textId="77777777" w:rsidR="00584C20" w:rsidRDefault="00A708E0" w:rsidP="00266B63">
            <w:pPr>
              <w:numPr>
                <w:ilvl w:val="0"/>
                <w:numId w:val="3"/>
              </w:numPr>
              <w:tabs>
                <w:tab w:val="clear" w:pos="1440"/>
                <w:tab w:val="left" w:pos="360"/>
                <w:tab w:val="num" w:pos="720"/>
              </w:tabs>
              <w:ind w:left="720" w:hanging="360"/>
              <w:rPr>
                <w:szCs w:val="22"/>
              </w:rPr>
            </w:pPr>
            <w:r w:rsidRPr="00CF20BF">
              <w:rPr>
                <w:szCs w:val="22"/>
              </w:rPr>
              <w:t>You have a right to</w:t>
            </w:r>
            <w:r w:rsidR="00EA08A9">
              <w:rPr>
                <w:szCs w:val="22"/>
              </w:rPr>
              <w:t xml:space="preserve"> receive a written copy and explanation of your assessment</w:t>
            </w:r>
            <w:r w:rsidRPr="00CF20BF">
              <w:rPr>
                <w:szCs w:val="22"/>
              </w:rPr>
              <w:t xml:space="preserve"> and any other documents or reports in your file if you request them.</w:t>
            </w:r>
          </w:p>
          <w:p w14:paraId="226D8E7A" w14:textId="77777777" w:rsidR="008B06AC" w:rsidRPr="00B50B72" w:rsidRDefault="008B06AC" w:rsidP="008B06AC">
            <w:pPr>
              <w:tabs>
                <w:tab w:val="left" w:pos="360"/>
              </w:tabs>
              <w:rPr>
                <w:sz w:val="8"/>
                <w:szCs w:val="8"/>
              </w:rPr>
            </w:pPr>
          </w:p>
          <w:p w14:paraId="5FFF93D2" w14:textId="77777777" w:rsidR="00584C20" w:rsidRPr="00CF20BF" w:rsidRDefault="00584C20" w:rsidP="00CF20BF">
            <w:pPr>
              <w:numPr>
                <w:ilvl w:val="0"/>
                <w:numId w:val="3"/>
              </w:numPr>
              <w:tabs>
                <w:tab w:val="clear" w:pos="1440"/>
                <w:tab w:val="left" w:pos="360"/>
                <w:tab w:val="num" w:pos="720"/>
              </w:tabs>
              <w:ind w:left="720" w:hanging="360"/>
              <w:rPr>
                <w:szCs w:val="22"/>
              </w:rPr>
            </w:pPr>
            <w:r>
              <w:rPr>
                <w:szCs w:val="22"/>
              </w:rPr>
              <w:t xml:space="preserve">You have the right to be informed in writing of whether an item or service request has been authorized or denied within 14 calendar days of request.  This decision may be extended an additional </w:t>
            </w:r>
            <w:r w:rsidR="00C3439C">
              <w:rPr>
                <w:szCs w:val="22"/>
              </w:rPr>
              <w:t xml:space="preserve">14 </w:t>
            </w:r>
            <w:r>
              <w:rPr>
                <w:szCs w:val="22"/>
              </w:rPr>
              <w:t xml:space="preserve">calendar days; and, you have the right to be informed about the extension of timeframe.  </w:t>
            </w:r>
          </w:p>
          <w:p w14:paraId="6AD6C44A" w14:textId="77777777" w:rsidR="00A708E0" w:rsidRPr="00CF20BF" w:rsidRDefault="00A708E0" w:rsidP="00CF20BF">
            <w:pPr>
              <w:tabs>
                <w:tab w:val="left" w:pos="360"/>
                <w:tab w:val="num" w:pos="720"/>
              </w:tabs>
              <w:ind w:left="720" w:hanging="360"/>
              <w:rPr>
                <w:sz w:val="8"/>
                <w:szCs w:val="8"/>
              </w:rPr>
            </w:pPr>
          </w:p>
          <w:p w14:paraId="4C354564" w14:textId="77777777" w:rsidR="00A708E0" w:rsidRPr="00CF20BF" w:rsidRDefault="00A708E0" w:rsidP="00CF20BF">
            <w:pPr>
              <w:numPr>
                <w:ilvl w:val="0"/>
                <w:numId w:val="3"/>
              </w:numPr>
              <w:tabs>
                <w:tab w:val="clear" w:pos="1440"/>
                <w:tab w:val="left" w:pos="360"/>
                <w:tab w:val="num" w:pos="720"/>
              </w:tabs>
              <w:ind w:left="720" w:hanging="360"/>
              <w:rPr>
                <w:szCs w:val="22"/>
              </w:rPr>
            </w:pPr>
            <w:r w:rsidRPr="00CF20BF">
              <w:rPr>
                <w:szCs w:val="22"/>
              </w:rPr>
              <w:t>You have a right to receive any help you need to understand and take part in planning and other meetings. This help might include interpreters, taped or Braille material, or other communication aids.</w:t>
            </w:r>
          </w:p>
          <w:p w14:paraId="32B3E692" w14:textId="77777777" w:rsidR="00A708E0" w:rsidRPr="00CF20BF" w:rsidRDefault="00A708E0" w:rsidP="00CF20BF">
            <w:pPr>
              <w:tabs>
                <w:tab w:val="left" w:pos="360"/>
                <w:tab w:val="num" w:pos="720"/>
              </w:tabs>
              <w:ind w:left="720" w:hanging="360"/>
              <w:rPr>
                <w:sz w:val="8"/>
                <w:szCs w:val="8"/>
              </w:rPr>
            </w:pPr>
          </w:p>
          <w:p w14:paraId="3AA12F54" w14:textId="64EC20B4" w:rsidR="00A708E0" w:rsidRPr="00CF20BF" w:rsidRDefault="00A708E0" w:rsidP="00CF20BF">
            <w:pPr>
              <w:numPr>
                <w:ilvl w:val="0"/>
                <w:numId w:val="3"/>
              </w:numPr>
              <w:tabs>
                <w:tab w:val="clear" w:pos="1440"/>
                <w:tab w:val="left" w:pos="360"/>
                <w:tab w:val="num" w:pos="720"/>
              </w:tabs>
              <w:ind w:left="720" w:hanging="360"/>
              <w:rPr>
                <w:szCs w:val="22"/>
              </w:rPr>
            </w:pPr>
            <w:r w:rsidRPr="00CF20BF">
              <w:rPr>
                <w:szCs w:val="22"/>
              </w:rPr>
              <w:t xml:space="preserve">You have a right to design your plan for services within certain </w:t>
            </w:r>
            <w:r w:rsidR="008D7969">
              <w:rPr>
                <w:szCs w:val="22"/>
              </w:rPr>
              <w:t>CLTS Waiver Program</w:t>
            </w:r>
            <w:r w:rsidRPr="00CF20BF">
              <w:rPr>
                <w:szCs w:val="22"/>
              </w:rPr>
              <w:t xml:space="preserve"> rules. This plan must clearly list the services you have agreed to; it must identify the outcomes you wish to achieve and what will be done to address them. You have a right to a written copy of your plan and to have the plan explained to you.</w:t>
            </w:r>
            <w:r w:rsidR="00E4741C">
              <w:rPr>
                <w:szCs w:val="22"/>
              </w:rPr>
              <w:t xml:space="preserve">  </w:t>
            </w:r>
          </w:p>
          <w:p w14:paraId="54A17D82" w14:textId="77777777" w:rsidR="00A708E0" w:rsidRPr="00CF20BF" w:rsidRDefault="00A708E0" w:rsidP="00CF20BF">
            <w:pPr>
              <w:tabs>
                <w:tab w:val="left" w:pos="360"/>
                <w:tab w:val="num" w:pos="720"/>
              </w:tabs>
              <w:ind w:left="720" w:hanging="360"/>
              <w:rPr>
                <w:sz w:val="8"/>
                <w:szCs w:val="8"/>
              </w:rPr>
            </w:pPr>
          </w:p>
          <w:p w14:paraId="5258D5D1" w14:textId="77777777" w:rsidR="00A708E0" w:rsidRPr="00CF20BF" w:rsidRDefault="00A708E0" w:rsidP="00CF20BF">
            <w:pPr>
              <w:numPr>
                <w:ilvl w:val="0"/>
                <w:numId w:val="3"/>
              </w:numPr>
              <w:tabs>
                <w:tab w:val="clear" w:pos="1440"/>
                <w:tab w:val="left" w:pos="360"/>
                <w:tab w:val="num" w:pos="720"/>
              </w:tabs>
              <w:ind w:left="720" w:hanging="360"/>
              <w:rPr>
                <w:szCs w:val="22"/>
              </w:rPr>
            </w:pPr>
            <w:r w:rsidRPr="00CF20BF">
              <w:rPr>
                <w:szCs w:val="22"/>
              </w:rPr>
              <w:t xml:space="preserve">You have a right to choose the services intended to meet your needs and achieve your desired outcomes, and to choose the </w:t>
            </w:r>
            <w:r w:rsidR="008D7969">
              <w:rPr>
                <w:szCs w:val="22"/>
              </w:rPr>
              <w:t xml:space="preserve">qualified </w:t>
            </w:r>
            <w:r w:rsidRPr="00CF20BF">
              <w:rPr>
                <w:szCs w:val="22"/>
              </w:rPr>
              <w:t>provider from whom you will receive services. All waiver-funded providers you use must be qualified. You have the right to have all conflicts-of-interest involving service provision discussed with you before you select a service provider. You have the right to have assistance in finding qualified providers.</w:t>
            </w:r>
          </w:p>
          <w:p w14:paraId="350F9ADA" w14:textId="77777777" w:rsidR="00A708E0" w:rsidRPr="00CF20BF" w:rsidRDefault="00A708E0" w:rsidP="00DB061E">
            <w:pPr>
              <w:pStyle w:val="forms"/>
              <w:rPr>
                <w:sz w:val="8"/>
                <w:szCs w:val="8"/>
              </w:rPr>
            </w:pPr>
          </w:p>
        </w:tc>
      </w:tr>
      <w:tr w:rsidR="00DB061E" w:rsidRPr="00CF20BF" w14:paraId="047258DF" w14:textId="77777777" w:rsidTr="00CF20BF">
        <w:tc>
          <w:tcPr>
            <w:tcW w:w="10998" w:type="dxa"/>
            <w:gridSpan w:val="2"/>
            <w:tcBorders>
              <w:top w:val="nil"/>
              <w:bottom w:val="nil"/>
            </w:tcBorders>
            <w:shd w:val="clear" w:color="auto" w:fill="auto"/>
          </w:tcPr>
          <w:p w14:paraId="4FE88A35" w14:textId="77777777" w:rsidR="00DB061E" w:rsidRPr="00CF20BF" w:rsidRDefault="00DB061E" w:rsidP="00CF20BF">
            <w:pPr>
              <w:tabs>
                <w:tab w:val="left" w:pos="360"/>
                <w:tab w:val="num" w:pos="720"/>
              </w:tabs>
              <w:ind w:left="720" w:hanging="360"/>
              <w:rPr>
                <w:sz w:val="8"/>
                <w:szCs w:val="8"/>
              </w:rPr>
            </w:pPr>
          </w:p>
          <w:p w14:paraId="270B018D" w14:textId="77777777" w:rsidR="00DB061E" w:rsidRPr="00CF20BF" w:rsidRDefault="00DB061E" w:rsidP="00CF20BF">
            <w:pPr>
              <w:numPr>
                <w:ilvl w:val="0"/>
                <w:numId w:val="3"/>
              </w:numPr>
              <w:tabs>
                <w:tab w:val="clear" w:pos="1440"/>
                <w:tab w:val="left" w:pos="360"/>
                <w:tab w:val="num" w:pos="720"/>
              </w:tabs>
              <w:ind w:left="720" w:hanging="360"/>
              <w:rPr>
                <w:szCs w:val="22"/>
              </w:rPr>
            </w:pPr>
            <w:r w:rsidRPr="00CF20BF">
              <w:rPr>
                <w:szCs w:val="22"/>
              </w:rPr>
              <w:t>You have a right to disagree with your service plan</w:t>
            </w:r>
            <w:r w:rsidR="0032029E" w:rsidRPr="00CF20BF">
              <w:rPr>
                <w:szCs w:val="22"/>
              </w:rPr>
              <w:t xml:space="preserve"> or with changes made to your service plan</w:t>
            </w:r>
            <w:r w:rsidRPr="00CF20BF">
              <w:rPr>
                <w:szCs w:val="22"/>
              </w:rPr>
              <w:t xml:space="preserve">. You have </w:t>
            </w:r>
            <w:r w:rsidR="0032029E" w:rsidRPr="00CF20BF">
              <w:rPr>
                <w:szCs w:val="22"/>
              </w:rPr>
              <w:t>the</w:t>
            </w:r>
            <w:r w:rsidRPr="00CF20BF">
              <w:rPr>
                <w:szCs w:val="22"/>
              </w:rPr>
              <w:t xml:space="preserve"> right to </w:t>
            </w:r>
            <w:r w:rsidR="0032029E" w:rsidRPr="00CF20BF">
              <w:rPr>
                <w:szCs w:val="22"/>
              </w:rPr>
              <w:t xml:space="preserve">disagree with any reduction in services if you think that your needs will not adequately be met. You have a right to </w:t>
            </w:r>
            <w:r w:rsidRPr="00CF20BF">
              <w:rPr>
                <w:szCs w:val="22"/>
              </w:rPr>
              <w:t>ask the waiver agency</w:t>
            </w:r>
            <w:r w:rsidR="009C58A0" w:rsidRPr="00CF20BF">
              <w:rPr>
                <w:szCs w:val="22"/>
              </w:rPr>
              <w:t xml:space="preserve"> to</w:t>
            </w:r>
            <w:r w:rsidRPr="00CF20BF">
              <w:rPr>
                <w:szCs w:val="22"/>
              </w:rPr>
              <w:t xml:space="preserve"> change the things with which you disagree. If you disagree with any decision that is made about your services</w:t>
            </w:r>
            <w:r w:rsidR="0032029E" w:rsidRPr="00CF20BF">
              <w:rPr>
                <w:szCs w:val="22"/>
              </w:rPr>
              <w:t xml:space="preserve"> or service provider, or with changes to your service plan</w:t>
            </w:r>
            <w:r w:rsidRPr="00CF20BF">
              <w:rPr>
                <w:szCs w:val="22"/>
              </w:rPr>
              <w:t>, you have a right to file a grievance</w:t>
            </w:r>
            <w:r w:rsidR="0032029E" w:rsidRPr="00CF20BF">
              <w:rPr>
                <w:szCs w:val="22"/>
              </w:rPr>
              <w:t xml:space="preserve"> with the county and/or an appeal with the state.</w:t>
            </w:r>
          </w:p>
          <w:p w14:paraId="6C474015" w14:textId="77777777" w:rsidR="00DB061E" w:rsidRPr="00CF20BF" w:rsidRDefault="00DB061E" w:rsidP="00CF20BF">
            <w:pPr>
              <w:tabs>
                <w:tab w:val="left" w:pos="555"/>
                <w:tab w:val="num" w:pos="1080"/>
              </w:tabs>
              <w:rPr>
                <w:sz w:val="16"/>
                <w:szCs w:val="16"/>
              </w:rPr>
            </w:pPr>
          </w:p>
        </w:tc>
      </w:tr>
      <w:tr w:rsidR="00DB061E" w:rsidRPr="00CF20BF" w14:paraId="5E5345BE" w14:textId="77777777" w:rsidTr="00CF20BF">
        <w:tc>
          <w:tcPr>
            <w:tcW w:w="10998" w:type="dxa"/>
            <w:gridSpan w:val="2"/>
            <w:tcBorders>
              <w:top w:val="nil"/>
              <w:bottom w:val="nil"/>
            </w:tcBorders>
            <w:shd w:val="clear" w:color="auto" w:fill="auto"/>
          </w:tcPr>
          <w:p w14:paraId="31C82493" w14:textId="51AF8450" w:rsidR="00DB061E" w:rsidRPr="00CF20BF" w:rsidRDefault="00DB061E" w:rsidP="00CF20BF">
            <w:pPr>
              <w:pStyle w:val="Heading1"/>
              <w:keepNext w:val="0"/>
              <w:numPr>
                <w:ilvl w:val="0"/>
                <w:numId w:val="1"/>
              </w:numPr>
              <w:tabs>
                <w:tab w:val="clear" w:pos="720"/>
                <w:tab w:val="left" w:pos="360"/>
                <w:tab w:val="num" w:pos="1080"/>
              </w:tabs>
              <w:rPr>
                <w:sz w:val="22"/>
                <w:szCs w:val="22"/>
              </w:rPr>
            </w:pPr>
            <w:r w:rsidRPr="00CF20BF">
              <w:rPr>
                <w:sz w:val="22"/>
                <w:szCs w:val="22"/>
              </w:rPr>
              <w:lastRenderedPageBreak/>
              <w:t xml:space="preserve">Receiving </w:t>
            </w:r>
            <w:r w:rsidR="00266B63">
              <w:rPr>
                <w:sz w:val="22"/>
                <w:szCs w:val="22"/>
              </w:rPr>
              <w:t>CLTS</w:t>
            </w:r>
            <w:r w:rsidRPr="00CF20BF">
              <w:rPr>
                <w:sz w:val="22"/>
                <w:szCs w:val="22"/>
              </w:rPr>
              <w:t xml:space="preserve"> Waiver </w:t>
            </w:r>
            <w:r w:rsidR="00266B63">
              <w:rPr>
                <w:sz w:val="22"/>
                <w:szCs w:val="22"/>
              </w:rPr>
              <w:t xml:space="preserve">Program </w:t>
            </w:r>
            <w:r w:rsidRPr="00CF20BF">
              <w:rPr>
                <w:sz w:val="22"/>
                <w:szCs w:val="22"/>
              </w:rPr>
              <w:t>Services</w:t>
            </w:r>
          </w:p>
          <w:p w14:paraId="662FF2C4" w14:textId="77777777" w:rsidR="00DB061E" w:rsidRPr="00CF20BF" w:rsidRDefault="00DB061E" w:rsidP="00CF20BF">
            <w:pPr>
              <w:tabs>
                <w:tab w:val="left" w:pos="555"/>
                <w:tab w:val="num" w:pos="1080"/>
              </w:tabs>
              <w:rPr>
                <w:sz w:val="12"/>
                <w:szCs w:val="12"/>
              </w:rPr>
            </w:pPr>
          </w:p>
          <w:p w14:paraId="58814176" w14:textId="5C0DEEFF" w:rsidR="00DB061E" w:rsidRPr="00CF20BF" w:rsidRDefault="00DB061E" w:rsidP="00CF20BF">
            <w:pPr>
              <w:pStyle w:val="BodyTextIndent"/>
              <w:numPr>
                <w:ilvl w:val="0"/>
                <w:numId w:val="7"/>
              </w:numPr>
              <w:tabs>
                <w:tab w:val="left" w:pos="360"/>
                <w:tab w:val="num" w:pos="720"/>
              </w:tabs>
              <w:ind w:left="720"/>
              <w:rPr>
                <w:sz w:val="22"/>
                <w:szCs w:val="22"/>
              </w:rPr>
            </w:pPr>
            <w:r w:rsidRPr="00CF20BF">
              <w:rPr>
                <w:sz w:val="22"/>
                <w:szCs w:val="22"/>
              </w:rPr>
              <w:t>You have a right to receive services if there is funding available</w:t>
            </w:r>
            <w:r w:rsidR="008D572D">
              <w:rPr>
                <w:sz w:val="22"/>
                <w:szCs w:val="22"/>
              </w:rPr>
              <w:t>,</w:t>
            </w:r>
            <w:r w:rsidRPr="00CF20BF">
              <w:rPr>
                <w:sz w:val="22"/>
                <w:szCs w:val="22"/>
              </w:rPr>
              <w:t xml:space="preserve"> you are eligible</w:t>
            </w:r>
            <w:r w:rsidR="0032029E" w:rsidRPr="00CF20BF">
              <w:rPr>
                <w:sz w:val="22"/>
                <w:szCs w:val="22"/>
              </w:rPr>
              <w:t xml:space="preserve"> for the </w:t>
            </w:r>
            <w:r w:rsidR="003302EA">
              <w:rPr>
                <w:sz w:val="22"/>
                <w:szCs w:val="22"/>
              </w:rPr>
              <w:t>CLTS W</w:t>
            </w:r>
            <w:r w:rsidR="0032029E" w:rsidRPr="00CF20BF">
              <w:rPr>
                <w:sz w:val="22"/>
                <w:szCs w:val="22"/>
              </w:rPr>
              <w:t xml:space="preserve">aiver </w:t>
            </w:r>
            <w:r w:rsidR="003302EA">
              <w:rPr>
                <w:sz w:val="22"/>
                <w:szCs w:val="22"/>
              </w:rPr>
              <w:t>P</w:t>
            </w:r>
            <w:r w:rsidR="0032029E" w:rsidRPr="00CF20BF">
              <w:rPr>
                <w:sz w:val="22"/>
                <w:szCs w:val="22"/>
              </w:rPr>
              <w:t xml:space="preserve">rogram </w:t>
            </w:r>
            <w:r w:rsidR="007049AA">
              <w:rPr>
                <w:sz w:val="22"/>
                <w:szCs w:val="22"/>
              </w:rPr>
              <w:t>and there is a reasonable indication of need for services</w:t>
            </w:r>
            <w:r w:rsidR="008D572D">
              <w:rPr>
                <w:sz w:val="22"/>
                <w:szCs w:val="22"/>
              </w:rPr>
              <w:t xml:space="preserve">.  </w:t>
            </w:r>
            <w:r w:rsidRPr="00CF20BF">
              <w:rPr>
                <w:sz w:val="22"/>
                <w:szCs w:val="22"/>
              </w:rPr>
              <w:t xml:space="preserve">You have a right to special equipment or other accommodations that give you equal opportunity to access </w:t>
            </w:r>
            <w:r w:rsidR="0032029E" w:rsidRPr="00CF20BF">
              <w:rPr>
                <w:sz w:val="22"/>
                <w:szCs w:val="22"/>
              </w:rPr>
              <w:t xml:space="preserve">your home, community, and </w:t>
            </w:r>
            <w:r w:rsidRPr="00CF20BF">
              <w:rPr>
                <w:sz w:val="22"/>
                <w:szCs w:val="22"/>
              </w:rPr>
              <w:t>Medicaid Waiver services.</w:t>
            </w:r>
          </w:p>
          <w:p w14:paraId="71B93A29" w14:textId="77777777" w:rsidR="00DB061E" w:rsidRPr="00CF20BF" w:rsidRDefault="00DB061E" w:rsidP="00CF20BF">
            <w:pPr>
              <w:tabs>
                <w:tab w:val="left" w:pos="360"/>
                <w:tab w:val="num" w:pos="720"/>
              </w:tabs>
              <w:ind w:left="720" w:hanging="360"/>
              <w:rPr>
                <w:sz w:val="8"/>
                <w:szCs w:val="8"/>
              </w:rPr>
            </w:pPr>
          </w:p>
          <w:p w14:paraId="69F91F1E" w14:textId="3DDBAE6F" w:rsidR="00DB061E" w:rsidRPr="00CF20BF" w:rsidRDefault="00DB061E" w:rsidP="00CF20BF">
            <w:pPr>
              <w:numPr>
                <w:ilvl w:val="0"/>
                <w:numId w:val="7"/>
              </w:numPr>
              <w:tabs>
                <w:tab w:val="left" w:pos="360"/>
                <w:tab w:val="num" w:pos="720"/>
              </w:tabs>
              <w:ind w:left="720"/>
              <w:rPr>
                <w:szCs w:val="22"/>
              </w:rPr>
            </w:pPr>
            <w:r w:rsidRPr="00CF20BF">
              <w:rPr>
                <w:szCs w:val="22"/>
              </w:rPr>
              <w:t xml:space="preserve">If funding is not available, you have a right to be placed onto </w:t>
            </w:r>
            <w:r w:rsidR="007049AA">
              <w:rPr>
                <w:szCs w:val="22"/>
              </w:rPr>
              <w:t>the</w:t>
            </w:r>
            <w:r w:rsidRPr="00CF20BF">
              <w:rPr>
                <w:szCs w:val="22"/>
              </w:rPr>
              <w:t xml:space="preserve"> wait list for services. If you are told that you have to wait for </w:t>
            </w:r>
            <w:r w:rsidR="007049AA">
              <w:rPr>
                <w:szCs w:val="22"/>
              </w:rPr>
              <w:t>CLTS</w:t>
            </w:r>
            <w:r w:rsidR="008D572D">
              <w:rPr>
                <w:szCs w:val="22"/>
              </w:rPr>
              <w:t xml:space="preserve"> </w:t>
            </w:r>
            <w:r w:rsidRPr="00CF20BF">
              <w:rPr>
                <w:szCs w:val="22"/>
              </w:rPr>
              <w:t>Waiver services, you hav</w:t>
            </w:r>
            <w:r w:rsidR="00B66894">
              <w:rPr>
                <w:szCs w:val="22"/>
              </w:rPr>
              <w:t>e a right to know how the wait</w:t>
            </w:r>
            <w:r w:rsidRPr="00CF20BF">
              <w:rPr>
                <w:szCs w:val="22"/>
              </w:rPr>
              <w:t xml:space="preserve"> list works</w:t>
            </w:r>
            <w:r w:rsidR="0032029E" w:rsidRPr="00CF20BF">
              <w:rPr>
                <w:szCs w:val="22"/>
              </w:rPr>
              <w:t xml:space="preserve"> and receive updates concerning</w:t>
            </w:r>
            <w:r w:rsidRPr="00CF20BF">
              <w:rPr>
                <w:szCs w:val="22"/>
              </w:rPr>
              <w:t xml:space="preserve"> how many others are waiting </w:t>
            </w:r>
            <w:r w:rsidR="0032029E" w:rsidRPr="00CF20BF">
              <w:rPr>
                <w:szCs w:val="22"/>
              </w:rPr>
              <w:t>ahead of</w:t>
            </w:r>
            <w:r w:rsidRPr="00CF20BF">
              <w:rPr>
                <w:szCs w:val="22"/>
              </w:rPr>
              <w:t xml:space="preserve"> you and when the waiver agency </w:t>
            </w:r>
            <w:r w:rsidR="00731071" w:rsidRPr="00CF20BF">
              <w:rPr>
                <w:szCs w:val="22"/>
              </w:rPr>
              <w:t>estimate</w:t>
            </w:r>
            <w:r w:rsidR="00CF7D79" w:rsidRPr="00CF20BF">
              <w:rPr>
                <w:szCs w:val="22"/>
              </w:rPr>
              <w:t>s</w:t>
            </w:r>
            <w:r w:rsidRPr="00CF20BF">
              <w:rPr>
                <w:szCs w:val="22"/>
              </w:rPr>
              <w:t xml:space="preserve"> you will receive services.</w:t>
            </w:r>
          </w:p>
          <w:p w14:paraId="152BB537" w14:textId="77777777" w:rsidR="00DB061E" w:rsidRPr="00CF20BF" w:rsidRDefault="00DB061E" w:rsidP="00CF20BF">
            <w:pPr>
              <w:tabs>
                <w:tab w:val="left" w:pos="360"/>
                <w:tab w:val="num" w:pos="720"/>
              </w:tabs>
              <w:ind w:left="720" w:hanging="360"/>
              <w:rPr>
                <w:sz w:val="8"/>
                <w:szCs w:val="8"/>
              </w:rPr>
            </w:pPr>
          </w:p>
          <w:p w14:paraId="48D3C75C" w14:textId="3A9BF6C1" w:rsidR="00A42056" w:rsidRPr="00011CA5" w:rsidRDefault="00DB061E" w:rsidP="00011CA5">
            <w:pPr>
              <w:numPr>
                <w:ilvl w:val="0"/>
                <w:numId w:val="7"/>
              </w:numPr>
              <w:tabs>
                <w:tab w:val="left" w:pos="360"/>
                <w:tab w:val="num" w:pos="720"/>
              </w:tabs>
              <w:ind w:left="720"/>
              <w:rPr>
                <w:szCs w:val="22"/>
              </w:rPr>
            </w:pPr>
            <w:r w:rsidRPr="00CF20BF">
              <w:rPr>
                <w:szCs w:val="22"/>
              </w:rPr>
              <w:t xml:space="preserve">You have the right to be free from the expectation that you pay for or contribute to </w:t>
            </w:r>
            <w:r w:rsidR="009B0C87" w:rsidRPr="00CF20BF">
              <w:rPr>
                <w:szCs w:val="22"/>
              </w:rPr>
              <w:t xml:space="preserve">any portion of </w:t>
            </w:r>
            <w:r w:rsidRPr="00CF20BF">
              <w:rPr>
                <w:szCs w:val="22"/>
              </w:rPr>
              <w:t xml:space="preserve">the cost of </w:t>
            </w:r>
            <w:r w:rsidR="009B0C87" w:rsidRPr="00CF20BF">
              <w:rPr>
                <w:szCs w:val="22"/>
              </w:rPr>
              <w:t xml:space="preserve">waiver </w:t>
            </w:r>
            <w:r w:rsidRPr="00CF20BF">
              <w:rPr>
                <w:szCs w:val="22"/>
              </w:rPr>
              <w:t xml:space="preserve">services beyond </w:t>
            </w:r>
            <w:r w:rsidR="009B0C87" w:rsidRPr="00CF20BF">
              <w:rPr>
                <w:szCs w:val="22"/>
              </w:rPr>
              <w:t>the</w:t>
            </w:r>
            <w:r w:rsidRPr="00CF20BF">
              <w:rPr>
                <w:szCs w:val="22"/>
              </w:rPr>
              <w:t xml:space="preserve"> amount</w:t>
            </w:r>
            <w:r w:rsidR="009B0C87" w:rsidRPr="00CF20BF">
              <w:rPr>
                <w:szCs w:val="22"/>
              </w:rPr>
              <w:t xml:space="preserve"> determined to be your</w:t>
            </w:r>
            <w:r w:rsidR="00011CA5">
              <w:rPr>
                <w:szCs w:val="22"/>
              </w:rPr>
              <w:t xml:space="preserve"> </w:t>
            </w:r>
            <w:r w:rsidR="00B66894">
              <w:rPr>
                <w:szCs w:val="22"/>
              </w:rPr>
              <w:t>parental payment liability</w:t>
            </w:r>
            <w:r w:rsidR="00916EA9">
              <w:rPr>
                <w:szCs w:val="22"/>
              </w:rPr>
              <w:t xml:space="preserve"> (</w:t>
            </w:r>
            <w:hyperlink r:id="rId9" w:history="1">
              <w:r w:rsidR="00916EA9" w:rsidRPr="00916EA9">
                <w:rPr>
                  <w:rStyle w:val="Hyperlink"/>
                  <w:szCs w:val="22"/>
                </w:rPr>
                <w:t>Wis. Admin. Code § DHS 1.065</w:t>
              </w:r>
            </w:hyperlink>
            <w:r w:rsidR="00916EA9">
              <w:rPr>
                <w:szCs w:val="22"/>
              </w:rPr>
              <w:t>).</w:t>
            </w:r>
          </w:p>
          <w:p w14:paraId="7F940017" w14:textId="77777777" w:rsidR="00DB061E" w:rsidRPr="00CF20BF" w:rsidRDefault="00DB061E" w:rsidP="00CF20BF">
            <w:pPr>
              <w:tabs>
                <w:tab w:val="left" w:pos="360"/>
                <w:tab w:val="num" w:pos="720"/>
              </w:tabs>
              <w:ind w:left="720" w:hanging="360"/>
              <w:rPr>
                <w:sz w:val="8"/>
                <w:szCs w:val="8"/>
              </w:rPr>
            </w:pPr>
          </w:p>
          <w:p w14:paraId="6BD4733B" w14:textId="77777777" w:rsidR="00DB061E" w:rsidRPr="00CF20BF" w:rsidRDefault="00DB061E" w:rsidP="00CF20BF">
            <w:pPr>
              <w:tabs>
                <w:tab w:val="left" w:pos="360"/>
                <w:tab w:val="num" w:pos="720"/>
              </w:tabs>
              <w:ind w:left="720" w:hanging="360"/>
              <w:rPr>
                <w:sz w:val="8"/>
                <w:szCs w:val="8"/>
              </w:rPr>
            </w:pPr>
          </w:p>
          <w:p w14:paraId="50558875" w14:textId="223E3DCB" w:rsidR="00DB061E" w:rsidRPr="00CF20BF" w:rsidRDefault="00DB061E" w:rsidP="00CF20BF">
            <w:pPr>
              <w:numPr>
                <w:ilvl w:val="0"/>
                <w:numId w:val="7"/>
              </w:numPr>
              <w:tabs>
                <w:tab w:val="left" w:pos="360"/>
                <w:tab w:val="num" w:pos="720"/>
              </w:tabs>
              <w:ind w:left="720"/>
              <w:rPr>
                <w:szCs w:val="22"/>
              </w:rPr>
            </w:pPr>
            <w:r w:rsidRPr="00CF20BF">
              <w:rPr>
                <w:szCs w:val="22"/>
              </w:rPr>
              <w:t>You have a right to have help from a support</w:t>
            </w:r>
            <w:r w:rsidR="008D7969">
              <w:rPr>
                <w:szCs w:val="22"/>
              </w:rPr>
              <w:t xml:space="preserve"> and </w:t>
            </w:r>
            <w:r w:rsidRPr="00CF20BF">
              <w:rPr>
                <w:szCs w:val="22"/>
              </w:rPr>
              <w:t>service</w:t>
            </w:r>
            <w:r w:rsidR="009B0C87" w:rsidRPr="00CF20BF">
              <w:rPr>
                <w:szCs w:val="22"/>
              </w:rPr>
              <w:t xml:space="preserve"> coordinator</w:t>
            </w:r>
            <w:r w:rsidRPr="00CF20BF">
              <w:rPr>
                <w:szCs w:val="22"/>
              </w:rPr>
              <w:t xml:space="preserve"> after you receive services. You have a right to meet with this person as often as</w:t>
            </w:r>
            <w:r w:rsidR="00E12DBB">
              <w:rPr>
                <w:szCs w:val="22"/>
              </w:rPr>
              <w:t xml:space="preserve"> you feel is</w:t>
            </w:r>
            <w:r w:rsidRPr="00CF20BF">
              <w:rPr>
                <w:szCs w:val="22"/>
              </w:rPr>
              <w:t xml:space="preserve"> necessary. </w:t>
            </w:r>
            <w:r w:rsidR="009B0C87" w:rsidRPr="00CF20BF">
              <w:rPr>
                <w:szCs w:val="22"/>
              </w:rPr>
              <w:t>Your support</w:t>
            </w:r>
            <w:r w:rsidR="008D7969">
              <w:rPr>
                <w:szCs w:val="22"/>
              </w:rPr>
              <w:t xml:space="preserve"> and</w:t>
            </w:r>
            <w:r w:rsidR="005B5748">
              <w:rPr>
                <w:szCs w:val="22"/>
              </w:rPr>
              <w:t xml:space="preserve"> </w:t>
            </w:r>
            <w:r w:rsidR="009B0C87" w:rsidRPr="00CF20BF">
              <w:rPr>
                <w:szCs w:val="22"/>
              </w:rPr>
              <w:t>service coordinator is responsible to assure that you receive the services in your plan, that they are of high quality and the services work well together.</w:t>
            </w:r>
          </w:p>
          <w:p w14:paraId="7C60CB3D" w14:textId="77777777" w:rsidR="00DB061E" w:rsidRPr="00CF20BF" w:rsidRDefault="00DB061E" w:rsidP="00CF20BF">
            <w:pPr>
              <w:tabs>
                <w:tab w:val="left" w:pos="360"/>
                <w:tab w:val="num" w:pos="720"/>
              </w:tabs>
              <w:ind w:left="720" w:hanging="360"/>
              <w:rPr>
                <w:sz w:val="8"/>
                <w:szCs w:val="8"/>
              </w:rPr>
            </w:pPr>
          </w:p>
          <w:p w14:paraId="2861E217" w14:textId="49B8BF63" w:rsidR="00DB061E" w:rsidRPr="00E4741C" w:rsidRDefault="00DB061E" w:rsidP="00CF20BF">
            <w:pPr>
              <w:numPr>
                <w:ilvl w:val="0"/>
                <w:numId w:val="7"/>
              </w:numPr>
              <w:tabs>
                <w:tab w:val="left" w:pos="360"/>
                <w:tab w:val="num" w:pos="720"/>
              </w:tabs>
              <w:ind w:left="720"/>
              <w:rPr>
                <w:szCs w:val="22"/>
              </w:rPr>
            </w:pPr>
            <w:r w:rsidRPr="00E4741C">
              <w:rPr>
                <w:szCs w:val="22"/>
              </w:rPr>
              <w:t xml:space="preserve">You have a right to </w:t>
            </w:r>
            <w:r w:rsidR="008B0DB3" w:rsidRPr="00E4741C">
              <w:rPr>
                <w:szCs w:val="22"/>
              </w:rPr>
              <w:t xml:space="preserve">receive </w:t>
            </w:r>
            <w:r w:rsidRPr="00E4741C">
              <w:rPr>
                <w:szCs w:val="22"/>
              </w:rPr>
              <w:t xml:space="preserve">a written notice, </w:t>
            </w:r>
            <w:r w:rsidRPr="00E4741C">
              <w:rPr>
                <w:b/>
                <w:szCs w:val="22"/>
              </w:rPr>
              <w:t xml:space="preserve">at least 10 days </w:t>
            </w:r>
            <w:r w:rsidR="00C3439C" w:rsidRPr="00E4741C">
              <w:rPr>
                <w:b/>
                <w:szCs w:val="22"/>
              </w:rPr>
              <w:t xml:space="preserve">before the effective date, </w:t>
            </w:r>
            <w:r w:rsidR="008B0DB3" w:rsidRPr="00E4741C">
              <w:rPr>
                <w:szCs w:val="22"/>
              </w:rPr>
              <w:t>of any</w:t>
            </w:r>
            <w:r w:rsidR="00C3439C" w:rsidRPr="00E4741C">
              <w:rPr>
                <w:szCs w:val="22"/>
              </w:rPr>
              <w:t xml:space="preserve"> action or decision </w:t>
            </w:r>
            <w:r w:rsidRPr="00E4741C">
              <w:rPr>
                <w:szCs w:val="22"/>
              </w:rPr>
              <w:t xml:space="preserve">to </w:t>
            </w:r>
            <w:r w:rsidR="008B0DB3" w:rsidRPr="00E4741C">
              <w:rPr>
                <w:szCs w:val="22"/>
              </w:rPr>
              <w:t>reduce or end</w:t>
            </w:r>
            <w:r w:rsidR="00C3439C" w:rsidRPr="00E4741C">
              <w:rPr>
                <w:szCs w:val="22"/>
              </w:rPr>
              <w:t xml:space="preserve"> your services</w:t>
            </w:r>
            <w:r w:rsidR="008B0DB3" w:rsidRPr="00E4741C">
              <w:rPr>
                <w:szCs w:val="22"/>
              </w:rPr>
              <w:t xml:space="preserve"> 42 C.F.R. § 431.231(c)(2)</w:t>
            </w:r>
            <w:r w:rsidRPr="00E4741C">
              <w:rPr>
                <w:szCs w:val="22"/>
              </w:rPr>
              <w:t xml:space="preserve">. You have the right to file a county grievance or state appeal if you disagree with the reduction or termination of </w:t>
            </w:r>
            <w:r w:rsidR="009B0C87" w:rsidRPr="00E4741C">
              <w:rPr>
                <w:szCs w:val="22"/>
              </w:rPr>
              <w:t xml:space="preserve">any </w:t>
            </w:r>
            <w:r w:rsidRPr="00E4741C">
              <w:rPr>
                <w:szCs w:val="22"/>
              </w:rPr>
              <w:t>services</w:t>
            </w:r>
            <w:r w:rsidR="00FE5F33" w:rsidRPr="00E4741C">
              <w:rPr>
                <w:szCs w:val="22"/>
              </w:rPr>
              <w:t xml:space="preserve"> authorized through the CLTS Waiver Program</w:t>
            </w:r>
            <w:r w:rsidRPr="00E4741C">
              <w:rPr>
                <w:szCs w:val="22"/>
              </w:rPr>
              <w:t>.</w:t>
            </w:r>
          </w:p>
          <w:p w14:paraId="4E2B5ACE" w14:textId="77777777" w:rsidR="00DB061E" w:rsidRPr="00CF20BF" w:rsidRDefault="00DB061E" w:rsidP="00CF20BF">
            <w:pPr>
              <w:tabs>
                <w:tab w:val="left" w:pos="360"/>
                <w:tab w:val="num" w:pos="720"/>
              </w:tabs>
              <w:ind w:left="720" w:hanging="360"/>
              <w:rPr>
                <w:sz w:val="8"/>
                <w:szCs w:val="8"/>
              </w:rPr>
            </w:pPr>
          </w:p>
          <w:p w14:paraId="7047717E" w14:textId="77777777" w:rsidR="00DB061E" w:rsidRPr="00CF20BF" w:rsidRDefault="00DB061E" w:rsidP="00CF20BF">
            <w:pPr>
              <w:numPr>
                <w:ilvl w:val="0"/>
                <w:numId w:val="7"/>
              </w:numPr>
              <w:tabs>
                <w:tab w:val="left" w:pos="360"/>
                <w:tab w:val="num" w:pos="720"/>
              </w:tabs>
              <w:ind w:left="720"/>
              <w:rPr>
                <w:szCs w:val="22"/>
              </w:rPr>
            </w:pPr>
            <w:r w:rsidRPr="00CF20BF">
              <w:rPr>
                <w:szCs w:val="22"/>
              </w:rPr>
              <w:t xml:space="preserve">If you file a </w:t>
            </w:r>
            <w:r w:rsidRPr="00CF20BF">
              <w:rPr>
                <w:b/>
                <w:szCs w:val="22"/>
              </w:rPr>
              <w:t>state appeal</w:t>
            </w:r>
            <w:r w:rsidRPr="00CF20BF">
              <w:rPr>
                <w:szCs w:val="22"/>
              </w:rPr>
              <w:t xml:space="preserve"> before the termination</w:t>
            </w:r>
            <w:r w:rsidR="009B0C87" w:rsidRPr="00CF20BF">
              <w:rPr>
                <w:szCs w:val="22"/>
              </w:rPr>
              <w:t xml:space="preserve"> or effective</w:t>
            </w:r>
            <w:r w:rsidRPr="00CF20BF">
              <w:rPr>
                <w:szCs w:val="22"/>
              </w:rPr>
              <w:t xml:space="preserve"> date stated in the termination notice you receive</w:t>
            </w:r>
            <w:r w:rsidR="009B0C87" w:rsidRPr="00CF20BF">
              <w:rPr>
                <w:szCs w:val="22"/>
              </w:rPr>
              <w:t xml:space="preserve"> from the waiver agency</w:t>
            </w:r>
            <w:r w:rsidRPr="00CF20BF">
              <w:rPr>
                <w:szCs w:val="22"/>
              </w:rPr>
              <w:t>, you have a right to keep receiving the types and amounts of services</w:t>
            </w:r>
            <w:r w:rsidR="009B0C87" w:rsidRPr="00CF20BF">
              <w:rPr>
                <w:szCs w:val="22"/>
              </w:rPr>
              <w:t xml:space="preserve"> you were getting</w:t>
            </w:r>
            <w:r w:rsidRPr="00CF20BF">
              <w:rPr>
                <w:szCs w:val="22"/>
              </w:rPr>
              <w:t xml:space="preserve"> until the appeal is decided. </w:t>
            </w:r>
          </w:p>
          <w:p w14:paraId="7FD9D4BF" w14:textId="77777777" w:rsidR="00DB061E" w:rsidRPr="00CF20BF" w:rsidRDefault="00DB061E" w:rsidP="00CF20BF">
            <w:pPr>
              <w:tabs>
                <w:tab w:val="left" w:pos="360"/>
                <w:tab w:val="num" w:pos="720"/>
              </w:tabs>
              <w:ind w:left="720" w:hanging="360"/>
              <w:rPr>
                <w:sz w:val="8"/>
                <w:szCs w:val="8"/>
              </w:rPr>
            </w:pPr>
          </w:p>
          <w:p w14:paraId="62C3ABD4" w14:textId="77777777" w:rsidR="00011CA5" w:rsidRDefault="00DB061E" w:rsidP="00011CA5">
            <w:pPr>
              <w:numPr>
                <w:ilvl w:val="0"/>
                <w:numId w:val="7"/>
              </w:numPr>
              <w:tabs>
                <w:tab w:val="left" w:pos="360"/>
                <w:tab w:val="num" w:pos="720"/>
              </w:tabs>
              <w:ind w:left="720"/>
              <w:rPr>
                <w:szCs w:val="22"/>
              </w:rPr>
            </w:pPr>
            <w:r w:rsidRPr="00CF20BF">
              <w:rPr>
                <w:szCs w:val="22"/>
              </w:rPr>
              <w:t xml:space="preserve">If you file an appeal </w:t>
            </w:r>
            <w:r w:rsidR="00BD571D" w:rsidRPr="00BD571D">
              <w:rPr>
                <w:szCs w:val="22"/>
              </w:rPr>
              <w:t xml:space="preserve"> and </w:t>
            </w:r>
            <w:r w:rsidR="00BD571D">
              <w:rPr>
                <w:szCs w:val="22"/>
              </w:rPr>
              <w:t>your</w:t>
            </w:r>
            <w:r w:rsidR="00BD571D" w:rsidRPr="00BD571D">
              <w:rPr>
                <w:szCs w:val="22"/>
              </w:rPr>
              <w:t xml:space="preserve"> affected service(s) continue pending the appeal hearing decision and the decision upholds the action to reduce or terminate services, </w:t>
            </w:r>
            <w:r w:rsidR="00BD571D">
              <w:rPr>
                <w:szCs w:val="22"/>
              </w:rPr>
              <w:t xml:space="preserve">you </w:t>
            </w:r>
            <w:r w:rsidR="00BD571D" w:rsidRPr="00BD571D">
              <w:rPr>
                <w:szCs w:val="22"/>
              </w:rPr>
              <w:t>may be responsible for the cost of those service(s) (</w:t>
            </w:r>
            <w:hyperlink r:id="rId10" w:history="1">
              <w:r w:rsidR="00BD571D" w:rsidRPr="00BD571D">
                <w:rPr>
                  <w:rStyle w:val="Hyperlink"/>
                  <w:szCs w:val="22"/>
                </w:rPr>
                <w:t>42 CFR § 431.230(b)</w:t>
              </w:r>
            </w:hyperlink>
            <w:r w:rsidR="00BD571D" w:rsidRPr="00BD571D">
              <w:rPr>
                <w:szCs w:val="22"/>
              </w:rPr>
              <w:t xml:space="preserve">). Recoupment may be sought for the cost of any affected services authorized through the CLTS Waiver Program that </w:t>
            </w:r>
            <w:r w:rsidR="00BD571D">
              <w:rPr>
                <w:szCs w:val="22"/>
              </w:rPr>
              <w:t xml:space="preserve">you </w:t>
            </w:r>
            <w:r w:rsidR="00BD571D" w:rsidRPr="00BD571D">
              <w:rPr>
                <w:szCs w:val="22"/>
              </w:rPr>
              <w:t xml:space="preserve">receive beginning on the original effective date of a </w:t>
            </w:r>
            <w:r w:rsidR="00BD571D">
              <w:rPr>
                <w:szCs w:val="22"/>
              </w:rPr>
              <w:t>notice of adverse action</w:t>
            </w:r>
            <w:r w:rsidR="00BD571D" w:rsidRPr="00BD571D">
              <w:rPr>
                <w:szCs w:val="22"/>
              </w:rPr>
              <w:t xml:space="preserve"> up to and including the date of the appeal hearing decision.</w:t>
            </w:r>
            <w:r w:rsidR="00011CA5">
              <w:rPr>
                <w:szCs w:val="22"/>
              </w:rPr>
              <w:t xml:space="preserve">  </w:t>
            </w:r>
          </w:p>
          <w:p w14:paraId="07A3DB61" w14:textId="77777777" w:rsidR="00011CA5" w:rsidRPr="00B50B72" w:rsidRDefault="00011CA5" w:rsidP="003E7575">
            <w:pPr>
              <w:pStyle w:val="ListParagraph"/>
              <w:rPr>
                <w:sz w:val="8"/>
                <w:szCs w:val="8"/>
              </w:rPr>
            </w:pPr>
          </w:p>
          <w:p w14:paraId="3423D947" w14:textId="4CF1A48B" w:rsidR="00DB061E" w:rsidRPr="003E7575" w:rsidRDefault="00DB061E" w:rsidP="003E7575">
            <w:pPr>
              <w:numPr>
                <w:ilvl w:val="0"/>
                <w:numId w:val="7"/>
              </w:numPr>
              <w:tabs>
                <w:tab w:val="left" w:pos="360"/>
                <w:tab w:val="num" w:pos="720"/>
              </w:tabs>
              <w:ind w:left="720"/>
            </w:pPr>
            <w:r w:rsidRPr="00011CA5">
              <w:rPr>
                <w:szCs w:val="22"/>
              </w:rPr>
              <w:t xml:space="preserve">You have a right to </w:t>
            </w:r>
            <w:r w:rsidR="00B2508E">
              <w:rPr>
                <w:szCs w:val="22"/>
              </w:rPr>
              <w:t xml:space="preserve">move anywhere  </w:t>
            </w:r>
            <w:r w:rsidRPr="00011CA5">
              <w:rPr>
                <w:szCs w:val="22"/>
              </w:rPr>
              <w:t>in the State of Wisconsin</w:t>
            </w:r>
            <w:r w:rsidR="00B2508E">
              <w:rPr>
                <w:szCs w:val="22"/>
              </w:rPr>
              <w:t xml:space="preserve"> without interruption to authorization for services through the CLTS Waiver Program.</w:t>
            </w:r>
          </w:p>
        </w:tc>
      </w:tr>
      <w:tr w:rsidR="00D832BA" w:rsidRPr="00CF20BF" w14:paraId="7350C1B2" w14:textId="77777777" w:rsidTr="00CF20BF">
        <w:tc>
          <w:tcPr>
            <w:tcW w:w="10998" w:type="dxa"/>
            <w:gridSpan w:val="2"/>
            <w:tcBorders>
              <w:top w:val="nil"/>
              <w:bottom w:val="nil"/>
            </w:tcBorders>
            <w:shd w:val="clear" w:color="auto" w:fill="auto"/>
          </w:tcPr>
          <w:p w14:paraId="3BA778C5" w14:textId="78886DDC" w:rsidR="00B66894" w:rsidRPr="00CF20BF" w:rsidRDefault="00B66894" w:rsidP="008B06AC">
            <w:pPr>
              <w:tabs>
                <w:tab w:val="left" w:pos="360"/>
              </w:tabs>
              <w:ind w:left="1440"/>
              <w:rPr>
                <w:szCs w:val="22"/>
              </w:rPr>
            </w:pPr>
          </w:p>
          <w:p w14:paraId="22D0E2E1" w14:textId="77777777" w:rsidR="00D832BA" w:rsidRPr="00CF20BF" w:rsidRDefault="00D832BA" w:rsidP="00CF20BF">
            <w:pPr>
              <w:pStyle w:val="Heading1"/>
              <w:tabs>
                <w:tab w:val="left" w:pos="555"/>
                <w:tab w:val="num" w:pos="1080"/>
              </w:tabs>
              <w:rPr>
                <w:b w:val="0"/>
                <w:sz w:val="16"/>
                <w:szCs w:val="16"/>
              </w:rPr>
            </w:pPr>
          </w:p>
          <w:p w14:paraId="429C85E3" w14:textId="77777777" w:rsidR="00D832BA" w:rsidRPr="00887D29" w:rsidRDefault="00DE733C" w:rsidP="00CF20BF">
            <w:pPr>
              <w:pStyle w:val="Heading1"/>
              <w:tabs>
                <w:tab w:val="left" w:pos="360"/>
                <w:tab w:val="num" w:pos="1080"/>
              </w:tabs>
              <w:rPr>
                <w:sz w:val="22"/>
                <w:szCs w:val="22"/>
              </w:rPr>
            </w:pPr>
            <w:r>
              <w:rPr>
                <w:sz w:val="22"/>
                <w:szCs w:val="22"/>
              </w:rPr>
              <w:t>D</w:t>
            </w:r>
            <w:r w:rsidR="00D832BA" w:rsidRPr="00CF20BF">
              <w:rPr>
                <w:sz w:val="22"/>
                <w:szCs w:val="22"/>
              </w:rPr>
              <w:t>.</w:t>
            </w:r>
            <w:r w:rsidR="00D832BA" w:rsidRPr="00CF20BF">
              <w:rPr>
                <w:sz w:val="22"/>
                <w:szCs w:val="22"/>
              </w:rPr>
              <w:tab/>
            </w:r>
            <w:r w:rsidR="00D832BA" w:rsidRPr="00887D29">
              <w:rPr>
                <w:sz w:val="22"/>
                <w:szCs w:val="22"/>
              </w:rPr>
              <w:t xml:space="preserve">Right to </w:t>
            </w:r>
            <w:r w:rsidRPr="00887D29">
              <w:rPr>
                <w:sz w:val="22"/>
                <w:szCs w:val="22"/>
              </w:rPr>
              <w:t xml:space="preserve">State </w:t>
            </w:r>
            <w:r w:rsidR="00D832BA" w:rsidRPr="00887D29">
              <w:rPr>
                <w:sz w:val="22"/>
                <w:szCs w:val="22"/>
              </w:rPr>
              <w:t>Appeal</w:t>
            </w:r>
          </w:p>
          <w:p w14:paraId="09C93F7E" w14:textId="77777777" w:rsidR="00D832BA" w:rsidRPr="00887D29" w:rsidRDefault="00D832BA" w:rsidP="00CF20BF">
            <w:pPr>
              <w:tabs>
                <w:tab w:val="left" w:pos="555"/>
                <w:tab w:val="num" w:pos="1080"/>
              </w:tabs>
              <w:rPr>
                <w:sz w:val="12"/>
                <w:szCs w:val="12"/>
              </w:rPr>
            </w:pPr>
          </w:p>
          <w:p w14:paraId="08957914" w14:textId="24EB8271" w:rsidR="00FA30D0" w:rsidRPr="00887D29" w:rsidRDefault="00FA30D0" w:rsidP="003E7575">
            <w:pPr>
              <w:pStyle w:val="BodyTextIndent"/>
              <w:numPr>
                <w:ilvl w:val="0"/>
                <w:numId w:val="4"/>
              </w:numPr>
              <w:tabs>
                <w:tab w:val="left" w:pos="360"/>
              </w:tabs>
              <w:rPr>
                <w:sz w:val="22"/>
                <w:szCs w:val="22"/>
              </w:rPr>
            </w:pPr>
            <w:r w:rsidRPr="00887D29">
              <w:rPr>
                <w:sz w:val="22"/>
                <w:szCs w:val="22"/>
              </w:rPr>
              <w:t>You (and your parent/guardian, if any) have a right to be told (formally notified) what actions taken by waiver agencies may be appealed and how to file a</w:t>
            </w:r>
            <w:r w:rsidR="00F56AEF" w:rsidRPr="00887D29">
              <w:rPr>
                <w:sz w:val="22"/>
                <w:szCs w:val="22"/>
              </w:rPr>
              <w:t xml:space="preserve"> </w:t>
            </w:r>
            <w:r w:rsidRPr="00887D29">
              <w:rPr>
                <w:sz w:val="22"/>
                <w:szCs w:val="22"/>
              </w:rPr>
              <w:t>state appeal. This includes being told who to contact, as well as the steps and time limits for filing the grievance of appeal.</w:t>
            </w:r>
          </w:p>
          <w:p w14:paraId="69529F7F" w14:textId="77777777" w:rsidR="00FA30D0" w:rsidRPr="00887D29" w:rsidRDefault="00FA30D0" w:rsidP="00CF20BF">
            <w:pPr>
              <w:pStyle w:val="BodyTextIndent"/>
              <w:tabs>
                <w:tab w:val="left" w:pos="360"/>
              </w:tabs>
              <w:ind w:left="360" w:firstLine="0"/>
              <w:rPr>
                <w:sz w:val="8"/>
                <w:szCs w:val="8"/>
              </w:rPr>
            </w:pPr>
          </w:p>
          <w:p w14:paraId="21BDC3EC" w14:textId="79F7E3B7" w:rsidR="00D832BA" w:rsidRPr="00887D29" w:rsidRDefault="00D832BA" w:rsidP="003E7575">
            <w:pPr>
              <w:numPr>
                <w:ilvl w:val="0"/>
                <w:numId w:val="4"/>
              </w:numPr>
              <w:tabs>
                <w:tab w:val="left" w:pos="360"/>
              </w:tabs>
              <w:rPr>
                <w:szCs w:val="22"/>
              </w:rPr>
            </w:pPr>
            <w:r w:rsidRPr="00887D29">
              <w:rPr>
                <w:szCs w:val="22"/>
              </w:rPr>
              <w:t>You may get help with a waiver agency grievance or state appeal from your support and service coordinator/ or from</w:t>
            </w:r>
            <w:r w:rsidR="00FA30D0" w:rsidRPr="00887D29">
              <w:rPr>
                <w:szCs w:val="22"/>
              </w:rPr>
              <w:t xml:space="preserve"> other organizations that are responsible for assisting you in such matters.</w:t>
            </w:r>
          </w:p>
          <w:p w14:paraId="08120716" w14:textId="77777777" w:rsidR="00497480" w:rsidRPr="00887D29" w:rsidRDefault="00497480" w:rsidP="00CF20BF">
            <w:pPr>
              <w:tabs>
                <w:tab w:val="left" w:pos="360"/>
              </w:tabs>
              <w:rPr>
                <w:sz w:val="8"/>
                <w:szCs w:val="8"/>
              </w:rPr>
            </w:pPr>
          </w:p>
          <w:p w14:paraId="36A67C02" w14:textId="77777777" w:rsidR="00011CA5" w:rsidRPr="00887D29" w:rsidRDefault="00FA30D0" w:rsidP="003E7575">
            <w:pPr>
              <w:numPr>
                <w:ilvl w:val="0"/>
                <w:numId w:val="4"/>
              </w:numPr>
              <w:tabs>
                <w:tab w:val="left" w:pos="360"/>
              </w:tabs>
              <w:rPr>
                <w:szCs w:val="22"/>
              </w:rPr>
            </w:pPr>
            <w:r w:rsidRPr="00887D29">
              <w:rPr>
                <w:szCs w:val="22"/>
              </w:rPr>
              <w:t>You have the right to be informed, in writing, of the reasons the action is being taken.</w:t>
            </w:r>
          </w:p>
          <w:p w14:paraId="2BF0283A" w14:textId="77777777" w:rsidR="00046235" w:rsidRPr="003E7575" w:rsidRDefault="00046235" w:rsidP="00B50B72">
            <w:pPr>
              <w:tabs>
                <w:tab w:val="left" w:pos="360"/>
              </w:tabs>
              <w:rPr>
                <w:sz w:val="8"/>
              </w:rPr>
            </w:pPr>
          </w:p>
          <w:p w14:paraId="37440832" w14:textId="35E7EC4D" w:rsidR="00046235" w:rsidRPr="00887D29" w:rsidRDefault="00CD2EDA">
            <w:pPr>
              <w:numPr>
                <w:ilvl w:val="0"/>
                <w:numId w:val="4"/>
              </w:numPr>
              <w:tabs>
                <w:tab w:val="left" w:pos="360"/>
              </w:tabs>
              <w:rPr>
                <w:szCs w:val="22"/>
              </w:rPr>
            </w:pPr>
            <w:r w:rsidRPr="00887D29">
              <w:rPr>
                <w:szCs w:val="22"/>
              </w:rPr>
              <w:t>Within 45 days:  you have the right to appeal financial eligibility determinations</w:t>
            </w:r>
            <w:r w:rsidR="00046235" w:rsidRPr="00887D29">
              <w:rPr>
                <w:szCs w:val="22"/>
              </w:rPr>
              <w:t>.</w:t>
            </w:r>
          </w:p>
          <w:p w14:paraId="47FB38CF" w14:textId="77777777" w:rsidR="00510EB5" w:rsidRPr="00887D29" w:rsidRDefault="00510EB5" w:rsidP="00B50B72">
            <w:pPr>
              <w:tabs>
                <w:tab w:val="left" w:pos="360"/>
              </w:tabs>
              <w:rPr>
                <w:sz w:val="8"/>
                <w:szCs w:val="8"/>
              </w:rPr>
            </w:pPr>
          </w:p>
          <w:p w14:paraId="0BBF4474" w14:textId="77777777" w:rsidR="00CD2EDA" w:rsidRPr="00887D29" w:rsidRDefault="00510EB5" w:rsidP="00B66894">
            <w:pPr>
              <w:numPr>
                <w:ilvl w:val="0"/>
                <w:numId w:val="4"/>
              </w:numPr>
              <w:tabs>
                <w:tab w:val="left" w:pos="360"/>
              </w:tabs>
              <w:rPr>
                <w:szCs w:val="22"/>
              </w:rPr>
            </w:pPr>
            <w:r w:rsidRPr="00887D29">
              <w:rPr>
                <w:szCs w:val="22"/>
              </w:rPr>
              <w:t>Within 45 days:  you have the right to appeal i</w:t>
            </w:r>
            <w:r w:rsidR="00CD2EDA" w:rsidRPr="00887D29">
              <w:rPr>
                <w:szCs w:val="22"/>
              </w:rPr>
              <w:t>nitial functional eligibility determinations.</w:t>
            </w:r>
          </w:p>
          <w:p w14:paraId="43B1D528" w14:textId="77777777" w:rsidR="00046235" w:rsidRPr="00887D29" w:rsidRDefault="00046235" w:rsidP="00B50B72">
            <w:pPr>
              <w:tabs>
                <w:tab w:val="left" w:pos="360"/>
              </w:tabs>
              <w:rPr>
                <w:sz w:val="8"/>
                <w:szCs w:val="8"/>
              </w:rPr>
            </w:pPr>
          </w:p>
          <w:p w14:paraId="184B3028" w14:textId="77777777" w:rsidR="00CD2EDA" w:rsidRPr="00887D29" w:rsidRDefault="00CD2EDA" w:rsidP="00B66894">
            <w:pPr>
              <w:numPr>
                <w:ilvl w:val="0"/>
                <w:numId w:val="4"/>
              </w:numPr>
              <w:tabs>
                <w:tab w:val="left" w:pos="360"/>
              </w:tabs>
              <w:rPr>
                <w:szCs w:val="22"/>
              </w:rPr>
            </w:pPr>
            <w:r w:rsidRPr="00887D29">
              <w:rPr>
                <w:szCs w:val="22"/>
              </w:rPr>
              <w:t>Within 90 days:  You have the right to appeal any decisions about any supports or services that a participant and/or their parent(s) and or legal guardians requested be authorized through the CLTS Waiver Program.</w:t>
            </w:r>
          </w:p>
          <w:p w14:paraId="17833318" w14:textId="77777777" w:rsidR="00472CFD" w:rsidRPr="00887D29" w:rsidRDefault="00472CFD" w:rsidP="00B50B72">
            <w:pPr>
              <w:tabs>
                <w:tab w:val="left" w:pos="360"/>
              </w:tabs>
              <w:rPr>
                <w:sz w:val="8"/>
                <w:szCs w:val="8"/>
              </w:rPr>
            </w:pPr>
          </w:p>
          <w:p w14:paraId="1F4BDAEA" w14:textId="5BB0AD59" w:rsidR="00CD2EDA" w:rsidRPr="00887D29" w:rsidRDefault="0007179E" w:rsidP="00B66894">
            <w:pPr>
              <w:numPr>
                <w:ilvl w:val="0"/>
                <w:numId w:val="4"/>
              </w:numPr>
              <w:tabs>
                <w:tab w:val="left" w:pos="360"/>
              </w:tabs>
              <w:rPr>
                <w:szCs w:val="22"/>
              </w:rPr>
            </w:pPr>
            <w:r>
              <w:rPr>
                <w:szCs w:val="22"/>
              </w:rPr>
              <w:t xml:space="preserve">Within 90 days: </w:t>
            </w:r>
            <w:r w:rsidR="00CD2EDA" w:rsidRPr="00887D29">
              <w:rPr>
                <w:szCs w:val="22"/>
              </w:rPr>
              <w:t>You have the right to appeal any decision about functional eligibility determinations</w:t>
            </w:r>
            <w:r w:rsidR="00734A58" w:rsidRPr="00887D29">
              <w:rPr>
                <w:szCs w:val="22"/>
              </w:rPr>
              <w:t xml:space="preserve"> for recertification</w:t>
            </w:r>
            <w:r>
              <w:rPr>
                <w:szCs w:val="22"/>
              </w:rPr>
              <w:t xml:space="preserve">. </w:t>
            </w:r>
            <w:r w:rsidR="00CD2EDA" w:rsidRPr="00887D29">
              <w:rPr>
                <w:szCs w:val="22"/>
              </w:rPr>
              <w:t xml:space="preserve">These decisions occur during a child’s or youth’s annual recertification for continued enrollment. </w:t>
            </w:r>
          </w:p>
          <w:p w14:paraId="3C1A0984" w14:textId="77777777" w:rsidR="00497480" w:rsidRPr="00CF20BF" w:rsidRDefault="00497480" w:rsidP="00CF20BF">
            <w:pPr>
              <w:tabs>
                <w:tab w:val="left" w:pos="360"/>
              </w:tabs>
              <w:rPr>
                <w:sz w:val="12"/>
                <w:szCs w:val="12"/>
              </w:rPr>
            </w:pPr>
          </w:p>
          <w:p w14:paraId="0E89B240" w14:textId="77777777" w:rsidR="00166E3D" w:rsidRDefault="00166E3D" w:rsidP="00166E3D">
            <w:pPr>
              <w:pStyle w:val="Heading3"/>
              <w:numPr>
                <w:ilvl w:val="0"/>
                <w:numId w:val="0"/>
              </w:numPr>
              <w:tabs>
                <w:tab w:val="left" w:pos="360"/>
              </w:tabs>
            </w:pPr>
          </w:p>
          <w:p w14:paraId="6299B83F" w14:textId="77777777" w:rsidR="00166E3D" w:rsidRDefault="00166E3D" w:rsidP="00166E3D">
            <w:pPr>
              <w:pStyle w:val="Heading3"/>
              <w:numPr>
                <w:ilvl w:val="0"/>
                <w:numId w:val="0"/>
              </w:numPr>
              <w:tabs>
                <w:tab w:val="left" w:pos="360"/>
              </w:tabs>
            </w:pPr>
          </w:p>
          <w:p w14:paraId="4DEBE3DF" w14:textId="6D1891AE" w:rsidR="00497480" w:rsidRDefault="00DE733C" w:rsidP="00166E3D">
            <w:pPr>
              <w:pStyle w:val="Heading3"/>
              <w:numPr>
                <w:ilvl w:val="0"/>
                <w:numId w:val="0"/>
              </w:numPr>
              <w:tabs>
                <w:tab w:val="left" w:pos="360"/>
              </w:tabs>
            </w:pPr>
            <w:r>
              <w:t>E</w:t>
            </w:r>
            <w:r w:rsidR="00316297">
              <w:t>.</w:t>
            </w:r>
            <w:r w:rsidR="00316297">
              <w:tab/>
            </w:r>
            <w:r w:rsidR="00497480">
              <w:t>Actions by Waiver Agencies that are Subject to Appeal</w:t>
            </w:r>
          </w:p>
          <w:p w14:paraId="6D91B076" w14:textId="77777777" w:rsidR="00497480" w:rsidRPr="00CF20BF" w:rsidRDefault="00497480" w:rsidP="00CF20BF">
            <w:pPr>
              <w:tabs>
                <w:tab w:val="left" w:pos="360"/>
              </w:tabs>
              <w:rPr>
                <w:sz w:val="12"/>
                <w:szCs w:val="12"/>
              </w:rPr>
            </w:pPr>
          </w:p>
          <w:p w14:paraId="092B7F87" w14:textId="77777777" w:rsidR="00497480" w:rsidRPr="00CF20BF" w:rsidRDefault="00497480" w:rsidP="00CF20BF">
            <w:pPr>
              <w:tabs>
                <w:tab w:val="left" w:pos="360"/>
              </w:tabs>
              <w:ind w:left="360" w:hanging="360"/>
              <w:rPr>
                <w:szCs w:val="22"/>
              </w:rPr>
            </w:pPr>
            <w:r w:rsidRPr="00CF20BF">
              <w:rPr>
                <w:szCs w:val="22"/>
              </w:rPr>
              <w:tab/>
              <w:t>You have the right to appeal the waiver agency action/decision before the action/decision is implemented. You must be notified, in writing, of any decision that is subject to appeal and be given not less than 10 days to request an appeal.</w:t>
            </w:r>
          </w:p>
          <w:p w14:paraId="64C81DCE" w14:textId="77777777" w:rsidR="00497480" w:rsidRPr="00CF20BF" w:rsidRDefault="00497480" w:rsidP="00CF20BF">
            <w:pPr>
              <w:tabs>
                <w:tab w:val="left" w:pos="360"/>
              </w:tabs>
              <w:ind w:left="360" w:hanging="360"/>
              <w:rPr>
                <w:sz w:val="8"/>
                <w:szCs w:val="8"/>
              </w:rPr>
            </w:pPr>
          </w:p>
          <w:p w14:paraId="6C2C57C7" w14:textId="77777777" w:rsidR="00497480" w:rsidRPr="00CF20BF" w:rsidRDefault="00497480" w:rsidP="00CF20BF">
            <w:pPr>
              <w:tabs>
                <w:tab w:val="left" w:pos="360"/>
              </w:tabs>
              <w:ind w:left="360" w:hanging="360"/>
              <w:rPr>
                <w:szCs w:val="22"/>
              </w:rPr>
            </w:pPr>
            <w:r w:rsidRPr="00CF20BF">
              <w:rPr>
                <w:szCs w:val="22"/>
              </w:rPr>
              <w:tab/>
              <w:t>The following actions or decisions made by waiver agency may be appealed by waiver participants or their parents (of children) or guardians via a fair hearing by the Department of Administration, Division of Hearings and Appeals.</w:t>
            </w:r>
          </w:p>
          <w:p w14:paraId="7C30555D" w14:textId="77777777" w:rsidR="00A708E0" w:rsidRPr="00CF20BF" w:rsidRDefault="00A708E0" w:rsidP="00CF20BF">
            <w:pPr>
              <w:tabs>
                <w:tab w:val="left" w:pos="360"/>
              </w:tabs>
              <w:ind w:left="360" w:hanging="360"/>
              <w:rPr>
                <w:sz w:val="8"/>
                <w:szCs w:val="8"/>
              </w:rPr>
            </w:pPr>
          </w:p>
          <w:p w14:paraId="6547DC86" w14:textId="77777777" w:rsidR="00AD39FC" w:rsidRPr="00CF20BF" w:rsidRDefault="00AD39FC" w:rsidP="00CF20BF">
            <w:pPr>
              <w:tabs>
                <w:tab w:val="left" w:pos="360"/>
              </w:tabs>
              <w:ind w:left="360"/>
              <w:rPr>
                <w:sz w:val="8"/>
                <w:szCs w:val="8"/>
              </w:rPr>
            </w:pPr>
          </w:p>
          <w:p w14:paraId="10E3F7BE" w14:textId="77777777" w:rsidR="00AD39FC" w:rsidRPr="00CF20BF" w:rsidRDefault="00AD39FC" w:rsidP="003E7575">
            <w:pPr>
              <w:numPr>
                <w:ilvl w:val="0"/>
                <w:numId w:val="13"/>
              </w:numPr>
              <w:tabs>
                <w:tab w:val="left" w:pos="360"/>
              </w:tabs>
              <w:rPr>
                <w:szCs w:val="22"/>
              </w:rPr>
            </w:pPr>
            <w:r w:rsidRPr="00CF20BF">
              <w:rPr>
                <w:b/>
                <w:szCs w:val="22"/>
              </w:rPr>
              <w:t>Denial of Eligibility</w:t>
            </w:r>
            <w:r w:rsidR="008B06AC">
              <w:rPr>
                <w:szCs w:val="22"/>
              </w:rPr>
              <w:t xml:space="preserve">—You </w:t>
            </w:r>
            <w:r w:rsidRPr="00CF20BF">
              <w:rPr>
                <w:szCs w:val="22"/>
              </w:rPr>
              <w:t>can appeal any denial of program eligibility.</w:t>
            </w:r>
          </w:p>
          <w:p w14:paraId="14A3FF8E" w14:textId="77777777" w:rsidR="00AD39FC" w:rsidRPr="00CF20BF" w:rsidRDefault="00AD39FC" w:rsidP="00CF20BF">
            <w:pPr>
              <w:tabs>
                <w:tab w:val="left" w:pos="360"/>
              </w:tabs>
              <w:rPr>
                <w:sz w:val="8"/>
                <w:szCs w:val="8"/>
              </w:rPr>
            </w:pPr>
          </w:p>
          <w:p w14:paraId="728FA1A8" w14:textId="2579F969" w:rsidR="00AD39FC" w:rsidRPr="00CF20BF" w:rsidRDefault="00AD39FC" w:rsidP="003E7575">
            <w:pPr>
              <w:numPr>
                <w:ilvl w:val="0"/>
                <w:numId w:val="13"/>
              </w:numPr>
              <w:tabs>
                <w:tab w:val="left" w:pos="360"/>
              </w:tabs>
              <w:rPr>
                <w:szCs w:val="22"/>
              </w:rPr>
            </w:pPr>
            <w:r w:rsidRPr="00CF20BF">
              <w:rPr>
                <w:b/>
                <w:szCs w:val="22"/>
              </w:rPr>
              <w:t>Termination of Eligibility</w:t>
            </w:r>
            <w:r w:rsidRPr="00CF20BF">
              <w:rPr>
                <w:szCs w:val="22"/>
              </w:rPr>
              <w:t>—You</w:t>
            </w:r>
            <w:r w:rsidR="00E12DBB">
              <w:rPr>
                <w:szCs w:val="22"/>
              </w:rPr>
              <w:t xml:space="preserve"> may</w:t>
            </w:r>
            <w:r w:rsidRPr="00CF20BF">
              <w:rPr>
                <w:szCs w:val="22"/>
              </w:rPr>
              <w:t xml:space="preserve"> appeal any proposed termination of program eligibility.</w:t>
            </w:r>
          </w:p>
          <w:p w14:paraId="0B399748" w14:textId="77777777" w:rsidR="00AD39FC" w:rsidRPr="00CF20BF" w:rsidRDefault="00AD39FC" w:rsidP="00CF20BF">
            <w:pPr>
              <w:tabs>
                <w:tab w:val="left" w:pos="360"/>
              </w:tabs>
              <w:rPr>
                <w:sz w:val="8"/>
                <w:szCs w:val="8"/>
              </w:rPr>
            </w:pPr>
          </w:p>
          <w:p w14:paraId="3B6D5257" w14:textId="5361FEFF" w:rsidR="00AD39FC" w:rsidRPr="00CF20BF" w:rsidRDefault="00AD39FC" w:rsidP="003E7575">
            <w:pPr>
              <w:numPr>
                <w:ilvl w:val="0"/>
                <w:numId w:val="13"/>
              </w:numPr>
              <w:tabs>
                <w:tab w:val="left" w:pos="360"/>
              </w:tabs>
              <w:rPr>
                <w:szCs w:val="22"/>
              </w:rPr>
            </w:pPr>
            <w:r w:rsidRPr="00CF20BF">
              <w:rPr>
                <w:b/>
                <w:szCs w:val="22"/>
              </w:rPr>
              <w:t>Termination of Waiver-Covered Services</w:t>
            </w:r>
            <w:r w:rsidRPr="00CF20BF">
              <w:rPr>
                <w:rStyle w:val="FootnoteReference"/>
                <w:b/>
                <w:szCs w:val="22"/>
              </w:rPr>
              <w:footnoteReference w:id="2"/>
            </w:r>
            <w:r w:rsidR="00E12DBB">
              <w:rPr>
                <w:szCs w:val="22"/>
              </w:rPr>
              <w:t>—You may</w:t>
            </w:r>
            <w:r w:rsidRPr="00CF20BF">
              <w:rPr>
                <w:szCs w:val="22"/>
              </w:rPr>
              <w:t xml:space="preserve"> appeal any proposed termination of any waiver-covered service, regardless of the reason given for the termination.</w:t>
            </w:r>
          </w:p>
          <w:p w14:paraId="6BFC9B62" w14:textId="77777777" w:rsidR="00AD39FC" w:rsidRPr="00CF20BF" w:rsidRDefault="00AD39FC" w:rsidP="00CF20BF">
            <w:pPr>
              <w:tabs>
                <w:tab w:val="left" w:pos="360"/>
              </w:tabs>
              <w:rPr>
                <w:sz w:val="8"/>
                <w:szCs w:val="8"/>
              </w:rPr>
            </w:pPr>
          </w:p>
          <w:p w14:paraId="54E1FF41" w14:textId="71804BE8" w:rsidR="00AD39FC" w:rsidRPr="00CF20BF" w:rsidRDefault="00AD39FC" w:rsidP="003E7575">
            <w:pPr>
              <w:numPr>
                <w:ilvl w:val="0"/>
                <w:numId w:val="13"/>
              </w:numPr>
              <w:tabs>
                <w:tab w:val="left" w:pos="360"/>
              </w:tabs>
              <w:rPr>
                <w:szCs w:val="22"/>
              </w:rPr>
            </w:pPr>
            <w:r w:rsidRPr="00CF20BF">
              <w:rPr>
                <w:b/>
                <w:szCs w:val="22"/>
              </w:rPr>
              <w:t>Reduction of Waiver</w:t>
            </w:r>
            <w:r w:rsidRPr="00CF20BF">
              <w:rPr>
                <w:szCs w:val="22"/>
              </w:rPr>
              <w:t>-</w:t>
            </w:r>
            <w:r w:rsidRPr="00CF20BF">
              <w:rPr>
                <w:b/>
                <w:szCs w:val="22"/>
              </w:rPr>
              <w:t>Covered Services</w:t>
            </w:r>
            <w:r w:rsidR="00E12DBB">
              <w:rPr>
                <w:szCs w:val="22"/>
              </w:rPr>
              <w:t>—You may</w:t>
            </w:r>
            <w:r w:rsidRPr="00CF20BF">
              <w:rPr>
                <w:szCs w:val="22"/>
              </w:rPr>
              <w:t xml:space="preserve"> appeal any proposed reduction in a waiver-covered service, regardless of the reason given for the reduction.</w:t>
            </w:r>
          </w:p>
          <w:p w14:paraId="7D0A35CE" w14:textId="77777777" w:rsidR="00AD39FC" w:rsidRPr="00CF20BF" w:rsidRDefault="00AD39FC" w:rsidP="00CF20BF">
            <w:pPr>
              <w:tabs>
                <w:tab w:val="left" w:pos="360"/>
              </w:tabs>
              <w:rPr>
                <w:sz w:val="8"/>
                <w:szCs w:val="8"/>
              </w:rPr>
            </w:pPr>
          </w:p>
          <w:p w14:paraId="0BBF0DD6" w14:textId="61ED0A3A" w:rsidR="00AD39FC" w:rsidRPr="00CF20BF" w:rsidRDefault="00AD39FC" w:rsidP="003E7575">
            <w:pPr>
              <w:numPr>
                <w:ilvl w:val="0"/>
                <w:numId w:val="13"/>
              </w:numPr>
              <w:tabs>
                <w:tab w:val="left" w:pos="360"/>
              </w:tabs>
              <w:rPr>
                <w:szCs w:val="22"/>
              </w:rPr>
            </w:pPr>
            <w:r w:rsidRPr="00CF20BF">
              <w:rPr>
                <w:b/>
                <w:szCs w:val="22"/>
              </w:rPr>
              <w:t>Choice Between Institutional and Community Services</w:t>
            </w:r>
            <w:r w:rsidR="00E12DBB">
              <w:rPr>
                <w:szCs w:val="22"/>
              </w:rPr>
              <w:t>—You may</w:t>
            </w:r>
            <w:r w:rsidRPr="00CF20BF">
              <w:rPr>
                <w:szCs w:val="22"/>
              </w:rPr>
              <w:t xml:space="preserve"> appeal any failure of the waiver agency to give you the choice between institutional and community services. This appeal right does not apply when a court has ordered your community placement and services as the least restrictive and/or most integrated alternative.</w:t>
            </w:r>
          </w:p>
          <w:p w14:paraId="3B8270BB" w14:textId="77777777" w:rsidR="00AD39FC" w:rsidRPr="00CF20BF" w:rsidRDefault="00AD39FC" w:rsidP="00CF20BF">
            <w:pPr>
              <w:tabs>
                <w:tab w:val="left" w:pos="360"/>
              </w:tabs>
              <w:rPr>
                <w:sz w:val="8"/>
                <w:szCs w:val="8"/>
              </w:rPr>
            </w:pPr>
          </w:p>
          <w:p w14:paraId="162B934C" w14:textId="5DAE3227" w:rsidR="00AD39FC" w:rsidRPr="00CF20BF" w:rsidRDefault="00AD39FC" w:rsidP="003E7575">
            <w:pPr>
              <w:numPr>
                <w:ilvl w:val="0"/>
                <w:numId w:val="13"/>
              </w:numPr>
              <w:tabs>
                <w:tab w:val="left" w:pos="360"/>
              </w:tabs>
              <w:rPr>
                <w:szCs w:val="22"/>
              </w:rPr>
            </w:pPr>
            <w:r w:rsidRPr="00CF20BF">
              <w:rPr>
                <w:b/>
                <w:szCs w:val="22"/>
              </w:rPr>
              <w:t>Choice of Type of Service</w:t>
            </w:r>
            <w:r w:rsidR="00E12DBB">
              <w:rPr>
                <w:szCs w:val="22"/>
              </w:rPr>
              <w:t>—You may</w:t>
            </w:r>
            <w:r w:rsidRPr="00CF20BF">
              <w:rPr>
                <w:szCs w:val="22"/>
              </w:rPr>
              <w:t xml:space="preserve"> appeal any failure by the waiver agency to give you a choice between different types of community services covered by the waiver, when the cost of the services are equivalent. This applies only when each of the different, covered services are appropriate to your needs and are capable of helping you achieve your desired outcomes.</w:t>
            </w:r>
          </w:p>
          <w:p w14:paraId="20BE8A87" w14:textId="77777777" w:rsidR="00AD39FC" w:rsidRPr="00CF20BF" w:rsidRDefault="00AD39FC" w:rsidP="00CF20BF">
            <w:pPr>
              <w:tabs>
                <w:tab w:val="left" w:pos="360"/>
              </w:tabs>
              <w:rPr>
                <w:sz w:val="8"/>
                <w:szCs w:val="8"/>
              </w:rPr>
            </w:pPr>
          </w:p>
          <w:p w14:paraId="48D50E32" w14:textId="77777777" w:rsidR="00AD39FC" w:rsidRPr="00CF20BF" w:rsidRDefault="00AD39FC" w:rsidP="003E7575">
            <w:pPr>
              <w:numPr>
                <w:ilvl w:val="0"/>
                <w:numId w:val="13"/>
              </w:numPr>
              <w:tabs>
                <w:tab w:val="left" w:pos="360"/>
              </w:tabs>
              <w:rPr>
                <w:szCs w:val="22"/>
              </w:rPr>
            </w:pPr>
            <w:r w:rsidRPr="00CF20BF">
              <w:rPr>
                <w:b/>
                <w:szCs w:val="22"/>
              </w:rPr>
              <w:t>Denial of Choice of a Qualified Service Provider</w:t>
            </w:r>
            <w:r w:rsidRPr="00CF20BF">
              <w:rPr>
                <w:szCs w:val="22"/>
              </w:rPr>
              <w:t>—You may appeal any failure to give you (the participant) a choice among qualified providers when the cost of the covered services required to address your assessed needs and desired outcomes are equivalent.</w:t>
            </w:r>
          </w:p>
          <w:p w14:paraId="308E7400" w14:textId="77777777" w:rsidR="00AD39FC" w:rsidRPr="00CF20BF" w:rsidRDefault="00AD39FC" w:rsidP="00CF20BF">
            <w:pPr>
              <w:tabs>
                <w:tab w:val="left" w:pos="360"/>
              </w:tabs>
              <w:rPr>
                <w:sz w:val="8"/>
                <w:szCs w:val="8"/>
              </w:rPr>
            </w:pPr>
          </w:p>
          <w:p w14:paraId="6404E3B0" w14:textId="30D5C92A" w:rsidR="00AD39FC" w:rsidRPr="00CF20BF" w:rsidRDefault="00AD39FC" w:rsidP="003E7575">
            <w:pPr>
              <w:numPr>
                <w:ilvl w:val="0"/>
                <w:numId w:val="13"/>
              </w:numPr>
              <w:tabs>
                <w:tab w:val="left" w:pos="360"/>
              </w:tabs>
              <w:rPr>
                <w:szCs w:val="22"/>
              </w:rPr>
            </w:pPr>
            <w:r w:rsidRPr="00CF20BF">
              <w:rPr>
                <w:b/>
                <w:szCs w:val="22"/>
              </w:rPr>
              <w:t xml:space="preserve">Denial of </w:t>
            </w:r>
            <w:r w:rsidR="00B93938">
              <w:rPr>
                <w:b/>
                <w:szCs w:val="22"/>
              </w:rPr>
              <w:t xml:space="preserve">Authorization </w:t>
            </w:r>
            <w:r w:rsidRPr="00CF20BF">
              <w:rPr>
                <w:b/>
                <w:szCs w:val="22"/>
              </w:rPr>
              <w:t>of an Item or Service</w:t>
            </w:r>
            <w:r w:rsidRPr="00CF20BF">
              <w:rPr>
                <w:szCs w:val="22"/>
              </w:rPr>
              <w:t xml:space="preserve">—You may appeal any decision by the waiver agency to deny or limit coverage of a requested service or item for any reason, if the service or item is covered by the </w:t>
            </w:r>
            <w:r w:rsidR="003302EA">
              <w:rPr>
                <w:szCs w:val="22"/>
              </w:rPr>
              <w:t>CLTS W</w:t>
            </w:r>
            <w:r w:rsidRPr="00CF20BF">
              <w:rPr>
                <w:szCs w:val="22"/>
              </w:rPr>
              <w:t xml:space="preserve">aiver </w:t>
            </w:r>
            <w:r w:rsidR="003302EA">
              <w:rPr>
                <w:szCs w:val="22"/>
              </w:rPr>
              <w:t>P</w:t>
            </w:r>
            <w:r w:rsidRPr="00CF20BF">
              <w:rPr>
                <w:szCs w:val="22"/>
              </w:rPr>
              <w:t>rogram.</w:t>
            </w:r>
          </w:p>
          <w:p w14:paraId="2A9FBFEA" w14:textId="77777777" w:rsidR="00316297" w:rsidRPr="00CF20BF" w:rsidRDefault="00316297" w:rsidP="00CF20BF">
            <w:pPr>
              <w:tabs>
                <w:tab w:val="left" w:pos="360"/>
              </w:tabs>
              <w:rPr>
                <w:sz w:val="12"/>
                <w:szCs w:val="12"/>
              </w:rPr>
            </w:pPr>
          </w:p>
          <w:p w14:paraId="4D9239D7" w14:textId="1493126C" w:rsidR="00D832BA" w:rsidRPr="008B06AC" w:rsidRDefault="00DE733C" w:rsidP="008B06AC">
            <w:pPr>
              <w:keepNext/>
              <w:tabs>
                <w:tab w:val="left" w:pos="360"/>
              </w:tabs>
              <w:rPr>
                <w:b/>
                <w:szCs w:val="22"/>
              </w:rPr>
            </w:pPr>
            <w:r>
              <w:rPr>
                <w:b/>
                <w:szCs w:val="22"/>
              </w:rPr>
              <w:t>F</w:t>
            </w:r>
            <w:r w:rsidR="00AD39FC" w:rsidRPr="00CF20BF">
              <w:rPr>
                <w:b/>
                <w:szCs w:val="22"/>
              </w:rPr>
              <w:t>.</w:t>
            </w:r>
            <w:r w:rsidR="00AD39FC" w:rsidRPr="00CF20BF">
              <w:rPr>
                <w:b/>
                <w:szCs w:val="22"/>
              </w:rPr>
              <w:tab/>
              <w:t>Where You Can Get Help</w:t>
            </w:r>
          </w:p>
          <w:p w14:paraId="7DC1D208" w14:textId="77777777" w:rsidR="00D832BA" w:rsidRPr="00CF20BF" w:rsidRDefault="00D832BA" w:rsidP="003E7575">
            <w:pPr>
              <w:tabs>
                <w:tab w:val="left" w:pos="720"/>
                <w:tab w:val="num" w:pos="1080"/>
              </w:tabs>
              <w:ind w:left="720"/>
              <w:rPr>
                <w:sz w:val="12"/>
                <w:szCs w:val="12"/>
              </w:rPr>
            </w:pPr>
          </w:p>
          <w:p w14:paraId="0FA37073" w14:textId="02589605" w:rsidR="008B0DB3" w:rsidRPr="008B0DB3" w:rsidRDefault="008B0DB3" w:rsidP="003E7575">
            <w:pPr>
              <w:pStyle w:val="BodyTextIndent2"/>
              <w:numPr>
                <w:ilvl w:val="0"/>
                <w:numId w:val="15"/>
              </w:numPr>
              <w:tabs>
                <w:tab w:val="left" w:pos="360"/>
                <w:tab w:val="left" w:pos="720"/>
              </w:tabs>
              <w:rPr>
                <w:b/>
              </w:rPr>
            </w:pPr>
            <w:r>
              <w:rPr>
                <w:b/>
                <w:sz w:val="22"/>
                <w:szCs w:val="22"/>
              </w:rPr>
              <w:t>Any CLTS applicant</w:t>
            </w:r>
            <w:r>
              <w:rPr>
                <w:b/>
                <w:sz w:val="22"/>
              </w:rPr>
              <w:t xml:space="preserve"> or </w:t>
            </w:r>
            <w:r>
              <w:rPr>
                <w:b/>
                <w:sz w:val="22"/>
                <w:szCs w:val="22"/>
              </w:rPr>
              <w:t>participant (or legal decision maker)</w:t>
            </w:r>
            <w:r>
              <w:rPr>
                <w:b/>
                <w:sz w:val="22"/>
              </w:rPr>
              <w:t xml:space="preserve"> may contact:</w:t>
            </w:r>
            <w:r>
              <w:rPr>
                <w:b/>
                <w:sz w:val="22"/>
                <w:szCs w:val="22"/>
              </w:rPr>
              <w:t xml:space="preserve">  </w:t>
            </w:r>
          </w:p>
          <w:p w14:paraId="0C1DA2DA" w14:textId="77777777" w:rsidR="00D832BA" w:rsidRPr="003E7575" w:rsidRDefault="00D832BA" w:rsidP="003E7575">
            <w:pPr>
              <w:widowControl w:val="0"/>
              <w:tabs>
                <w:tab w:val="num" w:pos="1080"/>
              </w:tabs>
              <w:ind w:left="720"/>
              <w:rPr>
                <w:sz w:val="12"/>
              </w:rPr>
            </w:pPr>
          </w:p>
          <w:p w14:paraId="67FD4C13" w14:textId="18AE13C5" w:rsidR="00D832BA" w:rsidRPr="00CF20BF" w:rsidRDefault="00D832BA" w:rsidP="00CF20BF">
            <w:pPr>
              <w:widowControl w:val="0"/>
              <w:tabs>
                <w:tab w:val="left" w:pos="90"/>
                <w:tab w:val="num" w:pos="1080"/>
                <w:tab w:val="left" w:pos="2970"/>
                <w:tab w:val="center" w:pos="4680"/>
              </w:tabs>
              <w:ind w:left="720"/>
              <w:rPr>
                <w:color w:val="000000"/>
                <w:szCs w:val="22"/>
              </w:rPr>
            </w:pPr>
            <w:r w:rsidRPr="00CF20BF">
              <w:rPr>
                <w:b/>
                <w:szCs w:val="22"/>
              </w:rPr>
              <w:t xml:space="preserve">Disability Rights Wisconsin </w:t>
            </w:r>
            <w:r w:rsidR="007C709C" w:rsidRPr="00CF20BF">
              <w:rPr>
                <w:b/>
                <w:szCs w:val="22"/>
              </w:rPr>
              <w:t>Located online at</w:t>
            </w:r>
            <w:r w:rsidR="00CF7D79" w:rsidRPr="00CF20BF">
              <w:rPr>
                <w:b/>
                <w:color w:val="000000"/>
                <w:szCs w:val="22"/>
              </w:rPr>
              <w:t xml:space="preserve"> </w:t>
            </w:r>
            <w:hyperlink r:id="rId11" w:history="1">
              <w:r w:rsidRPr="00CF20BF">
                <w:rPr>
                  <w:rStyle w:val="Hyperlink"/>
                  <w:szCs w:val="22"/>
                </w:rPr>
                <w:t>www.disabilityrightswi.org</w:t>
              </w:r>
            </w:hyperlink>
            <w:r w:rsidRPr="00CF20BF">
              <w:rPr>
                <w:color w:val="000000"/>
                <w:szCs w:val="22"/>
              </w:rPr>
              <w:t xml:space="preserve"> </w:t>
            </w:r>
          </w:p>
          <w:p w14:paraId="7B5C6EA8" w14:textId="77777777" w:rsidR="00D832BA" w:rsidRPr="00CF20BF" w:rsidRDefault="00D832BA" w:rsidP="00CF20BF">
            <w:pPr>
              <w:tabs>
                <w:tab w:val="num" w:pos="1080"/>
              </w:tabs>
              <w:ind w:left="720"/>
              <w:rPr>
                <w:sz w:val="12"/>
                <w:szCs w:val="12"/>
              </w:rPr>
            </w:pPr>
          </w:p>
          <w:p w14:paraId="240E299B" w14:textId="77777777" w:rsidR="00D832BA" w:rsidRPr="00CF20BF" w:rsidRDefault="00D832BA" w:rsidP="00CF20BF">
            <w:pPr>
              <w:tabs>
                <w:tab w:val="num" w:pos="1080"/>
              </w:tabs>
              <w:ind w:left="720"/>
              <w:rPr>
                <w:szCs w:val="22"/>
              </w:rPr>
            </w:pPr>
            <w:r w:rsidRPr="00CF20BF">
              <w:rPr>
                <w:b/>
                <w:szCs w:val="22"/>
              </w:rPr>
              <w:t>Madison Office</w:t>
            </w:r>
            <w:r w:rsidRPr="00CF20BF">
              <w:rPr>
                <w:szCs w:val="22"/>
              </w:rPr>
              <w:tab/>
            </w:r>
            <w:r w:rsidRPr="00CF20BF">
              <w:rPr>
                <w:szCs w:val="22"/>
              </w:rPr>
              <w:tab/>
            </w:r>
            <w:r w:rsidRPr="00CF20BF">
              <w:rPr>
                <w:szCs w:val="22"/>
              </w:rPr>
              <w:tab/>
            </w:r>
            <w:r w:rsidRPr="00CF20BF">
              <w:rPr>
                <w:szCs w:val="22"/>
              </w:rPr>
              <w:tab/>
            </w:r>
            <w:r w:rsidRPr="00CF20BF">
              <w:rPr>
                <w:szCs w:val="22"/>
              </w:rPr>
              <w:tab/>
            </w:r>
            <w:r w:rsidRPr="00CF20BF">
              <w:rPr>
                <w:b/>
                <w:szCs w:val="22"/>
              </w:rPr>
              <w:t xml:space="preserve">Milwaukee Office </w:t>
            </w:r>
          </w:p>
          <w:p w14:paraId="4E5EDB7A" w14:textId="77777777" w:rsidR="00D832BA" w:rsidRPr="00CF20BF" w:rsidRDefault="00AA1714" w:rsidP="00CF20BF">
            <w:pPr>
              <w:tabs>
                <w:tab w:val="num" w:pos="1080"/>
              </w:tabs>
              <w:ind w:left="720"/>
              <w:rPr>
                <w:szCs w:val="22"/>
              </w:rPr>
            </w:pPr>
            <w:r w:rsidRPr="00CF20BF">
              <w:rPr>
                <w:szCs w:val="22"/>
              </w:rPr>
              <w:t>131 W. Wilson</w:t>
            </w:r>
            <w:r w:rsidR="00D832BA" w:rsidRPr="00CF20BF">
              <w:rPr>
                <w:szCs w:val="22"/>
              </w:rPr>
              <w:t xml:space="preserve"> Street, Suite </w:t>
            </w:r>
            <w:r w:rsidRPr="00CF20BF">
              <w:rPr>
                <w:szCs w:val="22"/>
              </w:rPr>
              <w:t>7</w:t>
            </w:r>
            <w:r w:rsidR="00D832BA" w:rsidRPr="00CF20BF">
              <w:rPr>
                <w:szCs w:val="22"/>
              </w:rPr>
              <w:t>00</w:t>
            </w:r>
            <w:r w:rsidR="00D832BA" w:rsidRPr="00CF20BF">
              <w:rPr>
                <w:szCs w:val="22"/>
              </w:rPr>
              <w:tab/>
            </w:r>
            <w:r w:rsidR="00D832BA" w:rsidRPr="00CF20BF">
              <w:rPr>
                <w:szCs w:val="22"/>
              </w:rPr>
              <w:tab/>
            </w:r>
            <w:r w:rsidR="00D832BA" w:rsidRPr="00CF20BF">
              <w:rPr>
                <w:szCs w:val="22"/>
              </w:rPr>
              <w:tab/>
            </w:r>
            <w:r w:rsidR="00D832BA" w:rsidRPr="00CF20BF">
              <w:rPr>
                <w:szCs w:val="22"/>
              </w:rPr>
              <w:tab/>
              <w:t>6737 West Washington St. Suite 3230</w:t>
            </w:r>
          </w:p>
          <w:p w14:paraId="2816ABB1" w14:textId="77777777" w:rsidR="00D832BA" w:rsidRPr="00CF20BF" w:rsidRDefault="00D832BA" w:rsidP="00CF20BF">
            <w:pPr>
              <w:tabs>
                <w:tab w:val="num" w:pos="1080"/>
              </w:tabs>
              <w:ind w:left="720"/>
              <w:rPr>
                <w:szCs w:val="22"/>
              </w:rPr>
            </w:pPr>
            <w:smartTag w:uri="urn:schemas-microsoft-com:office:smarttags" w:element="City">
              <w:r w:rsidRPr="00CF20BF">
                <w:rPr>
                  <w:szCs w:val="22"/>
                </w:rPr>
                <w:t>Madison</w:t>
              </w:r>
            </w:smartTag>
            <w:r w:rsidRPr="00CF20BF">
              <w:rPr>
                <w:szCs w:val="22"/>
              </w:rPr>
              <w:t xml:space="preserve">, </w:t>
            </w:r>
            <w:smartTag w:uri="urn:schemas-microsoft-com:office:smarttags" w:element="State">
              <w:r w:rsidRPr="00CF20BF">
                <w:rPr>
                  <w:szCs w:val="22"/>
                </w:rPr>
                <w:t>Wisconsin</w:t>
              </w:r>
            </w:smartTag>
            <w:r w:rsidRPr="00CF20BF">
              <w:rPr>
                <w:szCs w:val="22"/>
              </w:rPr>
              <w:t xml:space="preserve"> </w:t>
            </w:r>
            <w:smartTag w:uri="urn:schemas-microsoft-com:office:smarttags" w:element="PostalCode">
              <w:r w:rsidRPr="00CF20BF">
                <w:rPr>
                  <w:szCs w:val="22"/>
                </w:rPr>
                <w:t>53703</w:t>
              </w:r>
            </w:smartTag>
            <w:r w:rsidRPr="00CF20BF">
              <w:rPr>
                <w:szCs w:val="22"/>
              </w:rPr>
              <w:tab/>
            </w:r>
            <w:r w:rsidRPr="00CF20BF">
              <w:rPr>
                <w:szCs w:val="22"/>
              </w:rPr>
              <w:tab/>
            </w:r>
            <w:r w:rsidRPr="00CF20BF">
              <w:rPr>
                <w:szCs w:val="22"/>
              </w:rPr>
              <w:tab/>
            </w:r>
            <w:r w:rsidRPr="00CF20BF">
              <w:rPr>
                <w:szCs w:val="22"/>
              </w:rPr>
              <w:tab/>
            </w:r>
            <w:smartTag w:uri="urn:schemas-microsoft-com:office:smarttags" w:element="place">
              <w:smartTag w:uri="urn:schemas-microsoft-com:office:smarttags" w:element="City">
                <w:r w:rsidRPr="00CF20BF">
                  <w:rPr>
                    <w:szCs w:val="22"/>
                  </w:rPr>
                  <w:t>Milwaukee</w:t>
                </w:r>
              </w:smartTag>
              <w:r w:rsidRPr="00CF20BF">
                <w:rPr>
                  <w:szCs w:val="22"/>
                </w:rPr>
                <w:t xml:space="preserve">, </w:t>
              </w:r>
              <w:smartTag w:uri="urn:schemas-microsoft-com:office:smarttags" w:element="State">
                <w:r w:rsidRPr="00CF20BF">
                  <w:rPr>
                    <w:szCs w:val="22"/>
                  </w:rPr>
                  <w:t>Wisconsin</w:t>
                </w:r>
              </w:smartTag>
              <w:r w:rsidRPr="00CF20BF">
                <w:rPr>
                  <w:szCs w:val="22"/>
                </w:rPr>
                <w:t xml:space="preserve"> </w:t>
              </w:r>
              <w:smartTag w:uri="urn:schemas-microsoft-com:office:smarttags" w:element="PostalCode">
                <w:r w:rsidRPr="00CF20BF">
                  <w:rPr>
                    <w:szCs w:val="22"/>
                  </w:rPr>
                  <w:t>53214</w:t>
                </w:r>
              </w:smartTag>
            </w:smartTag>
          </w:p>
          <w:p w14:paraId="08C56D03" w14:textId="77777777" w:rsidR="00D832BA" w:rsidRPr="00CF20BF" w:rsidRDefault="00D832BA" w:rsidP="00CF20BF">
            <w:pPr>
              <w:tabs>
                <w:tab w:val="num" w:pos="1080"/>
              </w:tabs>
              <w:ind w:left="720"/>
              <w:rPr>
                <w:szCs w:val="22"/>
              </w:rPr>
            </w:pPr>
            <w:r w:rsidRPr="00CF20BF">
              <w:rPr>
                <w:szCs w:val="22"/>
              </w:rPr>
              <w:t>Telephone: 608</w:t>
            </w:r>
            <w:r w:rsidR="009B662F" w:rsidRPr="00CF20BF">
              <w:rPr>
                <w:szCs w:val="22"/>
              </w:rPr>
              <w:t>-</w:t>
            </w:r>
            <w:r w:rsidRPr="00CF20BF">
              <w:rPr>
                <w:szCs w:val="22"/>
              </w:rPr>
              <w:t xml:space="preserve">267-0214 or </w:t>
            </w:r>
            <w:r w:rsidRPr="00CF20BF">
              <w:rPr>
                <w:szCs w:val="22"/>
              </w:rPr>
              <w:tab/>
            </w:r>
            <w:r w:rsidRPr="00CF20BF">
              <w:rPr>
                <w:szCs w:val="22"/>
              </w:rPr>
              <w:tab/>
            </w:r>
            <w:r w:rsidRPr="00CF20BF">
              <w:rPr>
                <w:szCs w:val="22"/>
              </w:rPr>
              <w:tab/>
            </w:r>
            <w:r w:rsidRPr="00CF20BF">
              <w:rPr>
                <w:szCs w:val="22"/>
              </w:rPr>
              <w:tab/>
              <w:t>Telephone: 414</w:t>
            </w:r>
            <w:r w:rsidR="009B662F" w:rsidRPr="00CF20BF">
              <w:rPr>
                <w:szCs w:val="22"/>
              </w:rPr>
              <w:t>-</w:t>
            </w:r>
            <w:r w:rsidR="00AA1714" w:rsidRPr="00CF20BF">
              <w:rPr>
                <w:szCs w:val="22"/>
              </w:rPr>
              <w:t>773-4646 (Voice) or</w:t>
            </w:r>
          </w:p>
          <w:p w14:paraId="18F3B90D" w14:textId="51976EA0" w:rsidR="00D832BA" w:rsidRPr="00CF20BF" w:rsidRDefault="00D832BA" w:rsidP="00CF20BF">
            <w:pPr>
              <w:tabs>
                <w:tab w:val="num" w:pos="1080"/>
              </w:tabs>
              <w:ind w:left="720"/>
              <w:rPr>
                <w:szCs w:val="22"/>
              </w:rPr>
            </w:pPr>
            <w:r w:rsidRPr="00CF20BF">
              <w:rPr>
                <w:szCs w:val="22"/>
              </w:rPr>
              <w:t>1-800-928-8778 (toll-free</w:t>
            </w:r>
            <w:r w:rsidR="008B0DB3">
              <w:rPr>
                <w:szCs w:val="22"/>
              </w:rPr>
              <w:t>)</w:t>
            </w:r>
            <w:r w:rsidR="008B0DB3">
              <w:rPr>
                <w:szCs w:val="22"/>
              </w:rPr>
              <w:tab/>
              <w:t xml:space="preserve">                                       </w:t>
            </w:r>
            <w:r w:rsidR="008B0DB3" w:rsidRPr="00CF20BF">
              <w:rPr>
                <w:szCs w:val="22"/>
              </w:rPr>
              <w:t>1-800-928-8778 (toll-free</w:t>
            </w:r>
            <w:r w:rsidR="008B0DB3">
              <w:rPr>
                <w:szCs w:val="22"/>
              </w:rPr>
              <w:t>)</w:t>
            </w:r>
          </w:p>
          <w:p w14:paraId="590EDA99" w14:textId="77777777" w:rsidR="00D832BA" w:rsidRPr="00CF20BF" w:rsidRDefault="00D832BA" w:rsidP="00CF20BF">
            <w:pPr>
              <w:tabs>
                <w:tab w:val="num" w:pos="1080"/>
              </w:tabs>
              <w:ind w:left="720"/>
              <w:rPr>
                <w:szCs w:val="22"/>
              </w:rPr>
            </w:pPr>
            <w:r w:rsidRPr="00CF20BF">
              <w:rPr>
                <w:szCs w:val="22"/>
              </w:rPr>
              <w:t>Fax: 608-267-0368</w:t>
            </w:r>
            <w:r w:rsidR="00AA1714" w:rsidRPr="00CF20BF">
              <w:rPr>
                <w:szCs w:val="22"/>
              </w:rPr>
              <w:tab/>
            </w:r>
            <w:r w:rsidR="00AA1714" w:rsidRPr="00CF20BF">
              <w:rPr>
                <w:szCs w:val="22"/>
              </w:rPr>
              <w:tab/>
            </w:r>
            <w:r w:rsidR="00AA1714" w:rsidRPr="00CF20BF">
              <w:rPr>
                <w:szCs w:val="22"/>
              </w:rPr>
              <w:tab/>
            </w:r>
            <w:r w:rsidR="00AA1714" w:rsidRPr="00CF20BF">
              <w:rPr>
                <w:szCs w:val="22"/>
              </w:rPr>
              <w:tab/>
            </w:r>
            <w:r w:rsidR="00AA1714" w:rsidRPr="00CF20BF">
              <w:rPr>
                <w:szCs w:val="22"/>
              </w:rPr>
              <w:tab/>
              <w:t>Fax: 414-773-4647</w:t>
            </w:r>
          </w:p>
          <w:p w14:paraId="29E5063C" w14:textId="77777777" w:rsidR="00D832BA" w:rsidRPr="00CF20BF" w:rsidRDefault="00D832BA" w:rsidP="00CF20BF">
            <w:pPr>
              <w:tabs>
                <w:tab w:val="num" w:pos="1080"/>
              </w:tabs>
              <w:ind w:left="720"/>
              <w:rPr>
                <w:sz w:val="16"/>
                <w:szCs w:val="16"/>
              </w:rPr>
            </w:pPr>
          </w:p>
          <w:p w14:paraId="522CFFCA" w14:textId="77777777" w:rsidR="00D832BA" w:rsidRPr="00CF20BF" w:rsidRDefault="00D832BA" w:rsidP="00CF20BF">
            <w:pPr>
              <w:tabs>
                <w:tab w:val="num" w:pos="1080"/>
              </w:tabs>
              <w:ind w:left="720"/>
              <w:rPr>
                <w:b/>
                <w:szCs w:val="22"/>
              </w:rPr>
            </w:pPr>
            <w:r w:rsidRPr="00CF20BF">
              <w:rPr>
                <w:b/>
                <w:szCs w:val="22"/>
              </w:rPr>
              <w:t>Rice Lake Office</w:t>
            </w:r>
          </w:p>
          <w:p w14:paraId="235DD9FA" w14:textId="77777777" w:rsidR="00D832BA" w:rsidRPr="00CF20BF" w:rsidRDefault="00AA1714" w:rsidP="00CF20BF">
            <w:pPr>
              <w:tabs>
                <w:tab w:val="num" w:pos="1080"/>
              </w:tabs>
              <w:ind w:left="720"/>
              <w:rPr>
                <w:szCs w:val="22"/>
              </w:rPr>
            </w:pPr>
            <w:r w:rsidRPr="00CF20BF">
              <w:rPr>
                <w:szCs w:val="22"/>
              </w:rPr>
              <w:t>217 W Knapp Street</w:t>
            </w:r>
          </w:p>
          <w:p w14:paraId="62800D61" w14:textId="77777777" w:rsidR="00D832BA" w:rsidRPr="00CF20BF" w:rsidRDefault="00D832BA" w:rsidP="00CF20BF">
            <w:pPr>
              <w:tabs>
                <w:tab w:val="num" w:pos="1080"/>
              </w:tabs>
              <w:ind w:left="720"/>
              <w:rPr>
                <w:szCs w:val="22"/>
              </w:rPr>
            </w:pPr>
            <w:r w:rsidRPr="00CF20BF">
              <w:rPr>
                <w:szCs w:val="22"/>
              </w:rPr>
              <w:t>Rice Lake, WI 54868</w:t>
            </w:r>
          </w:p>
          <w:p w14:paraId="658E3FF7" w14:textId="6097B104" w:rsidR="008B0DB3" w:rsidRDefault="00D832BA" w:rsidP="00CF20BF">
            <w:pPr>
              <w:tabs>
                <w:tab w:val="num" w:pos="1080"/>
              </w:tabs>
              <w:ind w:left="720"/>
              <w:rPr>
                <w:szCs w:val="22"/>
              </w:rPr>
            </w:pPr>
            <w:r w:rsidRPr="00CF20BF">
              <w:rPr>
                <w:szCs w:val="22"/>
              </w:rPr>
              <w:t>715</w:t>
            </w:r>
            <w:r w:rsidR="009B662F" w:rsidRPr="00CF20BF">
              <w:rPr>
                <w:szCs w:val="22"/>
              </w:rPr>
              <w:t>-</w:t>
            </w:r>
            <w:r w:rsidRPr="00CF20BF">
              <w:rPr>
                <w:szCs w:val="22"/>
              </w:rPr>
              <w:t>736-1</w:t>
            </w:r>
            <w:r w:rsidR="00AA1714" w:rsidRPr="00CF20BF">
              <w:rPr>
                <w:szCs w:val="22"/>
              </w:rPr>
              <w:t xml:space="preserve">232 (voice) or </w:t>
            </w:r>
          </w:p>
          <w:p w14:paraId="1D38DEFE" w14:textId="77777777" w:rsidR="00D832BA" w:rsidRPr="00CF20BF" w:rsidRDefault="008B0DB3" w:rsidP="00CF20BF">
            <w:pPr>
              <w:tabs>
                <w:tab w:val="num" w:pos="1080"/>
              </w:tabs>
              <w:ind w:left="720"/>
              <w:rPr>
                <w:szCs w:val="22"/>
              </w:rPr>
            </w:pPr>
            <w:r w:rsidRPr="00CF20BF">
              <w:rPr>
                <w:szCs w:val="22"/>
              </w:rPr>
              <w:t>1-800-928-8778 (toll-free</w:t>
            </w:r>
            <w:r>
              <w:rPr>
                <w:szCs w:val="22"/>
              </w:rPr>
              <w:t>)</w:t>
            </w:r>
          </w:p>
          <w:p w14:paraId="29CF7E35" w14:textId="77777777" w:rsidR="00D832BA" w:rsidRPr="00CF20BF" w:rsidRDefault="00D832BA" w:rsidP="00CF20BF">
            <w:pPr>
              <w:tabs>
                <w:tab w:val="num" w:pos="1080"/>
              </w:tabs>
              <w:ind w:left="720"/>
              <w:rPr>
                <w:szCs w:val="22"/>
              </w:rPr>
            </w:pPr>
            <w:r w:rsidRPr="00CF20BF">
              <w:rPr>
                <w:szCs w:val="22"/>
              </w:rPr>
              <w:t>Fax: 715</w:t>
            </w:r>
            <w:r w:rsidR="009B662F" w:rsidRPr="00CF20BF">
              <w:rPr>
                <w:szCs w:val="22"/>
              </w:rPr>
              <w:t>-</w:t>
            </w:r>
            <w:r w:rsidRPr="00CF20BF">
              <w:rPr>
                <w:szCs w:val="22"/>
              </w:rPr>
              <w:t>736-1252</w:t>
            </w:r>
          </w:p>
          <w:p w14:paraId="1829791E" w14:textId="77777777" w:rsidR="00D832BA" w:rsidRPr="00CF20BF" w:rsidRDefault="00D832BA" w:rsidP="00CF20BF">
            <w:pPr>
              <w:tabs>
                <w:tab w:val="num" w:pos="1080"/>
              </w:tabs>
              <w:ind w:left="720"/>
              <w:rPr>
                <w:sz w:val="12"/>
                <w:szCs w:val="12"/>
              </w:rPr>
            </w:pPr>
          </w:p>
          <w:p w14:paraId="0A1840C7" w14:textId="0813C86F" w:rsidR="00D832BA" w:rsidRPr="00CF20BF" w:rsidRDefault="00D832BA" w:rsidP="00CF20BF">
            <w:pPr>
              <w:tabs>
                <w:tab w:val="left" w:pos="555"/>
                <w:tab w:val="num" w:pos="1080"/>
              </w:tabs>
              <w:ind w:left="2160"/>
              <w:rPr>
                <w:sz w:val="16"/>
                <w:szCs w:val="16"/>
              </w:rPr>
            </w:pPr>
          </w:p>
          <w:p w14:paraId="5929A90D" w14:textId="77777777" w:rsidR="003278A4" w:rsidRDefault="003278A4" w:rsidP="00CF20BF">
            <w:pPr>
              <w:pStyle w:val="Heading3"/>
              <w:numPr>
                <w:ilvl w:val="0"/>
                <w:numId w:val="0"/>
              </w:numPr>
              <w:tabs>
                <w:tab w:val="left" w:pos="360"/>
              </w:tabs>
              <w:rPr>
                <w:sz w:val="22"/>
                <w:szCs w:val="22"/>
              </w:rPr>
            </w:pPr>
          </w:p>
          <w:p w14:paraId="5A184956" w14:textId="77777777" w:rsidR="003278A4" w:rsidRDefault="003278A4" w:rsidP="00CF20BF">
            <w:pPr>
              <w:pStyle w:val="Heading3"/>
              <w:numPr>
                <w:ilvl w:val="0"/>
                <w:numId w:val="0"/>
              </w:numPr>
              <w:tabs>
                <w:tab w:val="left" w:pos="360"/>
              </w:tabs>
              <w:rPr>
                <w:sz w:val="22"/>
                <w:szCs w:val="22"/>
              </w:rPr>
            </w:pPr>
          </w:p>
          <w:p w14:paraId="5F79D3B4" w14:textId="7457745F" w:rsidR="00D832BA" w:rsidRPr="00CF20BF" w:rsidRDefault="00DE733C" w:rsidP="00CF20BF">
            <w:pPr>
              <w:pStyle w:val="Heading3"/>
              <w:numPr>
                <w:ilvl w:val="0"/>
                <w:numId w:val="0"/>
              </w:numPr>
              <w:tabs>
                <w:tab w:val="left" w:pos="360"/>
              </w:tabs>
              <w:rPr>
                <w:sz w:val="22"/>
                <w:szCs w:val="22"/>
              </w:rPr>
            </w:pPr>
            <w:r>
              <w:rPr>
                <w:sz w:val="22"/>
                <w:szCs w:val="22"/>
              </w:rPr>
              <w:lastRenderedPageBreak/>
              <w:t>G</w:t>
            </w:r>
            <w:r w:rsidR="00BE0FA3" w:rsidRPr="00CF20BF">
              <w:rPr>
                <w:sz w:val="22"/>
                <w:szCs w:val="22"/>
              </w:rPr>
              <w:t>.</w:t>
            </w:r>
            <w:r w:rsidR="00BE0FA3" w:rsidRPr="00CF20BF">
              <w:rPr>
                <w:sz w:val="22"/>
                <w:szCs w:val="22"/>
              </w:rPr>
              <w:tab/>
            </w:r>
            <w:r w:rsidR="00D832BA" w:rsidRPr="00CF20BF">
              <w:rPr>
                <w:sz w:val="22"/>
                <w:szCs w:val="22"/>
              </w:rPr>
              <w:t>Applicant</w:t>
            </w:r>
            <w:r w:rsidR="00BE0FA3" w:rsidRPr="00CF20BF">
              <w:rPr>
                <w:sz w:val="22"/>
                <w:szCs w:val="22"/>
              </w:rPr>
              <w:t xml:space="preserve"> </w:t>
            </w:r>
            <w:r w:rsidR="00D832BA" w:rsidRPr="00CF20BF">
              <w:rPr>
                <w:sz w:val="22"/>
                <w:szCs w:val="22"/>
              </w:rPr>
              <w:t>/ Participant Responsibilities</w:t>
            </w:r>
          </w:p>
          <w:p w14:paraId="5FBB902F" w14:textId="77777777" w:rsidR="00D832BA" w:rsidRPr="00CF20BF" w:rsidRDefault="00D832BA" w:rsidP="00CF20BF">
            <w:pPr>
              <w:tabs>
                <w:tab w:val="left" w:pos="555"/>
                <w:tab w:val="num" w:pos="1080"/>
              </w:tabs>
              <w:rPr>
                <w:sz w:val="12"/>
                <w:szCs w:val="12"/>
              </w:rPr>
            </w:pPr>
          </w:p>
          <w:p w14:paraId="39973537" w14:textId="385DB626" w:rsidR="00D832BA" w:rsidRPr="00CF20BF" w:rsidRDefault="00D832BA" w:rsidP="00CF20BF">
            <w:pPr>
              <w:pStyle w:val="BodyText2"/>
              <w:tabs>
                <w:tab w:val="num" w:pos="1080"/>
              </w:tabs>
              <w:ind w:left="360"/>
              <w:rPr>
                <w:sz w:val="22"/>
                <w:szCs w:val="22"/>
              </w:rPr>
            </w:pPr>
            <w:r w:rsidRPr="00CF20BF">
              <w:rPr>
                <w:sz w:val="22"/>
                <w:szCs w:val="22"/>
              </w:rPr>
              <w:t xml:space="preserve">There are specific responsibilities you must meet when you apply for or participate in </w:t>
            </w:r>
            <w:r w:rsidR="004947C3">
              <w:rPr>
                <w:sz w:val="22"/>
                <w:szCs w:val="22"/>
              </w:rPr>
              <w:t xml:space="preserve">the CLTS </w:t>
            </w:r>
            <w:r w:rsidR="00B42004">
              <w:rPr>
                <w:sz w:val="22"/>
                <w:szCs w:val="22"/>
              </w:rPr>
              <w:t>W</w:t>
            </w:r>
            <w:r w:rsidR="004947C3">
              <w:rPr>
                <w:sz w:val="22"/>
                <w:szCs w:val="22"/>
              </w:rPr>
              <w:t xml:space="preserve">aiver </w:t>
            </w:r>
            <w:r w:rsidR="00B42004">
              <w:rPr>
                <w:sz w:val="22"/>
                <w:szCs w:val="22"/>
              </w:rPr>
              <w:t>P</w:t>
            </w:r>
            <w:r w:rsidR="004947C3">
              <w:rPr>
                <w:sz w:val="22"/>
                <w:szCs w:val="22"/>
              </w:rPr>
              <w:t>rogram</w:t>
            </w:r>
            <w:r w:rsidR="00AE0F50">
              <w:rPr>
                <w:sz w:val="22"/>
                <w:szCs w:val="22"/>
              </w:rPr>
              <w:t xml:space="preserve">.  </w:t>
            </w:r>
            <w:r w:rsidRPr="00CF20BF">
              <w:rPr>
                <w:sz w:val="22"/>
                <w:szCs w:val="22"/>
              </w:rPr>
              <w:t>If you do not meet these responsibilities, you may become ineligible for the program.</w:t>
            </w:r>
            <w:r w:rsidR="00BE0FA3" w:rsidRPr="00CF20BF">
              <w:rPr>
                <w:sz w:val="22"/>
                <w:szCs w:val="22"/>
              </w:rPr>
              <w:t xml:space="preserve"> </w:t>
            </w:r>
            <w:r w:rsidRPr="00CF20BF">
              <w:rPr>
                <w:sz w:val="22"/>
                <w:szCs w:val="22"/>
              </w:rPr>
              <w:t>Reporting changes in your circumstances is very important to maintain your eligibility. Changes should be reported promptly</w:t>
            </w:r>
            <w:r w:rsidR="00BE0FA3" w:rsidRPr="00CF20BF">
              <w:rPr>
                <w:sz w:val="22"/>
                <w:szCs w:val="22"/>
              </w:rPr>
              <w:t xml:space="preserve"> to the waiver agency</w:t>
            </w:r>
            <w:r w:rsidRPr="00CF20BF">
              <w:rPr>
                <w:sz w:val="22"/>
                <w:szCs w:val="22"/>
              </w:rPr>
              <w:t>, generally within 10 calendar days of when the change occurs.</w:t>
            </w:r>
          </w:p>
          <w:p w14:paraId="78E14629" w14:textId="77777777" w:rsidR="00D832BA" w:rsidRPr="00CF20BF" w:rsidRDefault="00D832BA" w:rsidP="00CF20BF">
            <w:pPr>
              <w:tabs>
                <w:tab w:val="left" w:pos="555"/>
                <w:tab w:val="num" w:pos="1080"/>
              </w:tabs>
              <w:rPr>
                <w:sz w:val="12"/>
                <w:szCs w:val="12"/>
              </w:rPr>
            </w:pPr>
          </w:p>
          <w:p w14:paraId="754D8229" w14:textId="27CD1CE7" w:rsidR="00D832BA" w:rsidRPr="00CF20BF" w:rsidRDefault="00D832BA" w:rsidP="00CF20BF">
            <w:pPr>
              <w:tabs>
                <w:tab w:val="left" w:pos="360"/>
                <w:tab w:val="num" w:pos="720"/>
              </w:tabs>
              <w:ind w:left="720" w:hanging="360"/>
              <w:rPr>
                <w:sz w:val="8"/>
                <w:szCs w:val="8"/>
              </w:rPr>
            </w:pPr>
          </w:p>
          <w:p w14:paraId="3987550F" w14:textId="77777777" w:rsidR="00D832BA" w:rsidRPr="00CF20BF" w:rsidRDefault="008B06AC" w:rsidP="008B06AC">
            <w:pPr>
              <w:numPr>
                <w:ilvl w:val="0"/>
                <w:numId w:val="14"/>
              </w:numPr>
              <w:rPr>
                <w:szCs w:val="22"/>
              </w:rPr>
            </w:pPr>
            <w:r>
              <w:rPr>
                <w:szCs w:val="22"/>
              </w:rPr>
              <w:t xml:space="preserve">Maintain contact with your Support and Service Coordinator and participate in service planning and recertification activities. </w:t>
            </w:r>
          </w:p>
          <w:p w14:paraId="17D6E529" w14:textId="77777777" w:rsidR="00D832BA" w:rsidRPr="00CF20BF" w:rsidRDefault="00D832BA" w:rsidP="00CF20BF">
            <w:pPr>
              <w:tabs>
                <w:tab w:val="left" w:pos="360"/>
                <w:tab w:val="num" w:pos="720"/>
              </w:tabs>
              <w:ind w:left="720" w:hanging="360"/>
              <w:rPr>
                <w:sz w:val="8"/>
                <w:szCs w:val="8"/>
              </w:rPr>
            </w:pPr>
          </w:p>
          <w:p w14:paraId="2A221F07" w14:textId="77777777" w:rsidR="00D832BA" w:rsidRDefault="008B06AC" w:rsidP="008B06AC">
            <w:pPr>
              <w:numPr>
                <w:ilvl w:val="0"/>
                <w:numId w:val="14"/>
              </w:numPr>
              <w:rPr>
                <w:szCs w:val="22"/>
              </w:rPr>
            </w:pPr>
            <w:r>
              <w:rPr>
                <w:szCs w:val="22"/>
              </w:rPr>
              <w:t xml:space="preserve">Report </w:t>
            </w:r>
            <w:r w:rsidR="0023610B">
              <w:rPr>
                <w:szCs w:val="22"/>
              </w:rPr>
              <w:t>if you move</w:t>
            </w:r>
            <w:r w:rsidR="00B42004">
              <w:rPr>
                <w:szCs w:val="22"/>
              </w:rPr>
              <w:t>.</w:t>
            </w:r>
            <w:r w:rsidR="0023610B">
              <w:rPr>
                <w:szCs w:val="22"/>
              </w:rPr>
              <w:t xml:space="preserve"> </w:t>
            </w:r>
          </w:p>
          <w:p w14:paraId="7A0D0DCE" w14:textId="77777777" w:rsidR="00B42004" w:rsidRPr="00B50B72" w:rsidRDefault="00B42004" w:rsidP="00B42004">
            <w:pPr>
              <w:pStyle w:val="ListParagraph"/>
              <w:rPr>
                <w:sz w:val="8"/>
                <w:szCs w:val="8"/>
              </w:rPr>
            </w:pPr>
          </w:p>
          <w:p w14:paraId="61D795DD" w14:textId="77777777" w:rsidR="00B42004" w:rsidRPr="00CF20BF" w:rsidRDefault="00B42004" w:rsidP="008B06AC">
            <w:pPr>
              <w:numPr>
                <w:ilvl w:val="0"/>
                <w:numId w:val="14"/>
              </w:numPr>
              <w:rPr>
                <w:szCs w:val="22"/>
              </w:rPr>
            </w:pPr>
            <w:r>
              <w:rPr>
                <w:szCs w:val="22"/>
              </w:rPr>
              <w:t xml:space="preserve">Report incidents, as directed by the </w:t>
            </w:r>
            <w:r w:rsidR="00215232">
              <w:rPr>
                <w:szCs w:val="22"/>
              </w:rPr>
              <w:t>waiver agency</w:t>
            </w:r>
            <w:r>
              <w:rPr>
                <w:szCs w:val="22"/>
              </w:rPr>
              <w:t xml:space="preserve"> and outlined in the Family Guide to Incident Reporting (</w:t>
            </w:r>
            <w:hyperlink r:id="rId12" w:history="1">
              <w:r w:rsidRPr="00B42004">
                <w:rPr>
                  <w:rStyle w:val="Hyperlink"/>
                  <w:szCs w:val="22"/>
                </w:rPr>
                <w:t>P-00069A</w:t>
              </w:r>
            </w:hyperlink>
            <w:r>
              <w:rPr>
                <w:szCs w:val="22"/>
              </w:rPr>
              <w:t>)</w:t>
            </w:r>
            <w:r w:rsidR="000A1AFE">
              <w:rPr>
                <w:szCs w:val="22"/>
              </w:rPr>
              <w:t>.</w:t>
            </w:r>
          </w:p>
          <w:p w14:paraId="269D2D35" w14:textId="77777777" w:rsidR="00D832BA" w:rsidRPr="00CF20BF" w:rsidRDefault="00D832BA" w:rsidP="00CF20BF">
            <w:pPr>
              <w:tabs>
                <w:tab w:val="left" w:pos="360"/>
                <w:tab w:val="num" w:pos="720"/>
              </w:tabs>
              <w:ind w:left="720" w:hanging="360"/>
              <w:rPr>
                <w:sz w:val="8"/>
                <w:szCs w:val="8"/>
              </w:rPr>
            </w:pPr>
          </w:p>
          <w:p w14:paraId="76DC0FA2" w14:textId="77777777" w:rsidR="00D832BA" w:rsidRPr="00CF20BF" w:rsidRDefault="00D832BA" w:rsidP="003E7575">
            <w:pPr>
              <w:ind w:left="1440"/>
              <w:rPr>
                <w:szCs w:val="22"/>
              </w:rPr>
            </w:pPr>
          </w:p>
        </w:tc>
      </w:tr>
      <w:tr w:rsidR="00DB061E" w:rsidRPr="00CF20BF" w14:paraId="001608AA" w14:textId="77777777" w:rsidTr="00CF20BF">
        <w:tc>
          <w:tcPr>
            <w:tcW w:w="10998" w:type="dxa"/>
            <w:gridSpan w:val="2"/>
            <w:tcBorders>
              <w:top w:val="nil"/>
              <w:bottom w:val="single" w:sz="12" w:space="0" w:color="auto"/>
            </w:tcBorders>
            <w:shd w:val="clear" w:color="auto" w:fill="auto"/>
          </w:tcPr>
          <w:p w14:paraId="7C23AFA3" w14:textId="77777777" w:rsidR="00DB061E" w:rsidRPr="00CF20BF" w:rsidRDefault="00DB061E" w:rsidP="00D832BA">
            <w:pPr>
              <w:rPr>
                <w:sz w:val="12"/>
                <w:szCs w:val="12"/>
              </w:rPr>
            </w:pPr>
          </w:p>
        </w:tc>
      </w:tr>
      <w:tr w:rsidR="00D832BA" w:rsidRPr="00CF20BF" w14:paraId="35C9B662" w14:textId="77777777" w:rsidTr="00CF20BF">
        <w:tc>
          <w:tcPr>
            <w:tcW w:w="10998" w:type="dxa"/>
            <w:gridSpan w:val="2"/>
            <w:tcBorders>
              <w:top w:val="single" w:sz="12" w:space="0" w:color="auto"/>
              <w:bottom w:val="single" w:sz="4" w:space="0" w:color="auto"/>
            </w:tcBorders>
            <w:shd w:val="clear" w:color="auto" w:fill="auto"/>
          </w:tcPr>
          <w:p w14:paraId="68570C64" w14:textId="77777777" w:rsidR="00D832BA" w:rsidRPr="00CF20BF" w:rsidRDefault="00D832BA" w:rsidP="00D832BA">
            <w:pPr>
              <w:rPr>
                <w:sz w:val="16"/>
                <w:szCs w:val="16"/>
              </w:rPr>
            </w:pPr>
          </w:p>
          <w:p w14:paraId="6E833FBA" w14:textId="02DA81E5" w:rsidR="00D832BA" w:rsidRPr="00CF20BF" w:rsidRDefault="00D832BA" w:rsidP="00D832BA">
            <w:pPr>
              <w:rPr>
                <w:szCs w:val="22"/>
              </w:rPr>
            </w:pPr>
            <w:r w:rsidRPr="00CF20BF">
              <w:rPr>
                <w:szCs w:val="22"/>
              </w:rPr>
              <w:t xml:space="preserve">My signature </w:t>
            </w:r>
            <w:r w:rsidR="00A01E64" w:rsidRPr="00CF20BF">
              <w:rPr>
                <w:szCs w:val="22"/>
              </w:rPr>
              <w:t xml:space="preserve">below </w:t>
            </w:r>
            <w:r w:rsidRPr="00CF20BF">
              <w:rPr>
                <w:szCs w:val="22"/>
              </w:rPr>
              <w:t xml:space="preserve">indicates that I have been informed of and understand my rights and responsibilities under the </w:t>
            </w:r>
            <w:r w:rsidR="00F01360">
              <w:rPr>
                <w:szCs w:val="22"/>
              </w:rPr>
              <w:t>CLTS</w:t>
            </w:r>
            <w:r w:rsidR="00F01360" w:rsidRPr="00CF20BF">
              <w:rPr>
                <w:szCs w:val="22"/>
              </w:rPr>
              <w:t xml:space="preserve"> </w:t>
            </w:r>
            <w:r w:rsidR="00011CA5">
              <w:rPr>
                <w:szCs w:val="22"/>
              </w:rPr>
              <w:t>W</w:t>
            </w:r>
            <w:r w:rsidRPr="00CF20BF">
              <w:rPr>
                <w:szCs w:val="22"/>
              </w:rPr>
              <w:t xml:space="preserve">aiver </w:t>
            </w:r>
            <w:r w:rsidR="003302EA">
              <w:rPr>
                <w:szCs w:val="22"/>
              </w:rPr>
              <w:t>P</w:t>
            </w:r>
            <w:r w:rsidRPr="00CF20BF">
              <w:rPr>
                <w:szCs w:val="22"/>
              </w:rPr>
              <w:t>rogram. I have received this information verbally and in writing.</w:t>
            </w:r>
          </w:p>
          <w:p w14:paraId="3C30C386" w14:textId="77777777" w:rsidR="00D832BA" w:rsidRPr="00CF20BF" w:rsidRDefault="00D832BA" w:rsidP="00D832BA">
            <w:pPr>
              <w:pStyle w:val="forms"/>
              <w:rPr>
                <w:sz w:val="16"/>
                <w:szCs w:val="16"/>
              </w:rPr>
            </w:pPr>
          </w:p>
        </w:tc>
      </w:tr>
      <w:tr w:rsidR="00D832BA" w:rsidRPr="00D832BA" w14:paraId="73D5B63C" w14:textId="77777777" w:rsidTr="00BF1D5F">
        <w:trPr>
          <w:trHeight w:val="720"/>
        </w:trPr>
        <w:tc>
          <w:tcPr>
            <w:tcW w:w="7740" w:type="dxa"/>
            <w:tcBorders>
              <w:top w:val="single" w:sz="4" w:space="0" w:color="auto"/>
              <w:bottom w:val="single" w:sz="4" w:space="0" w:color="auto"/>
              <w:right w:val="single" w:sz="4" w:space="0" w:color="auto"/>
            </w:tcBorders>
            <w:shd w:val="clear" w:color="auto" w:fill="auto"/>
          </w:tcPr>
          <w:p w14:paraId="1666AB1D" w14:textId="77777777" w:rsidR="00D832BA" w:rsidRPr="00D832BA" w:rsidRDefault="00D832BA" w:rsidP="00D832BA">
            <w:pPr>
              <w:pStyle w:val="forms"/>
            </w:pPr>
            <w:r w:rsidRPr="00CF20BF">
              <w:rPr>
                <w:b/>
              </w:rPr>
              <w:t>SIGNATURE</w:t>
            </w:r>
            <w:r>
              <w:t xml:space="preserve"> – Participant/Guardian</w:t>
            </w:r>
          </w:p>
        </w:tc>
        <w:tc>
          <w:tcPr>
            <w:tcW w:w="3258" w:type="dxa"/>
            <w:tcBorders>
              <w:top w:val="single" w:sz="4" w:space="0" w:color="auto"/>
              <w:left w:val="single" w:sz="4" w:space="0" w:color="auto"/>
              <w:bottom w:val="single" w:sz="4" w:space="0" w:color="auto"/>
            </w:tcBorders>
            <w:shd w:val="clear" w:color="auto" w:fill="auto"/>
          </w:tcPr>
          <w:p w14:paraId="7BBF4562" w14:textId="77777777" w:rsidR="00D832BA" w:rsidRPr="00D832BA" w:rsidRDefault="00D832BA" w:rsidP="00D832BA">
            <w:pPr>
              <w:pStyle w:val="forms"/>
            </w:pPr>
            <w:r>
              <w:t>Date Signed</w:t>
            </w:r>
          </w:p>
        </w:tc>
      </w:tr>
      <w:tr w:rsidR="00D832BA" w:rsidRPr="00D832BA" w14:paraId="354C76B0" w14:textId="77777777" w:rsidTr="00BF1D5F">
        <w:trPr>
          <w:trHeight w:val="720"/>
        </w:trPr>
        <w:tc>
          <w:tcPr>
            <w:tcW w:w="7740" w:type="dxa"/>
            <w:tcBorders>
              <w:top w:val="single" w:sz="4" w:space="0" w:color="auto"/>
              <w:bottom w:val="single" w:sz="4" w:space="0" w:color="auto"/>
              <w:right w:val="single" w:sz="4" w:space="0" w:color="auto"/>
            </w:tcBorders>
            <w:shd w:val="clear" w:color="auto" w:fill="auto"/>
          </w:tcPr>
          <w:p w14:paraId="68BD22E4" w14:textId="13B5D59B" w:rsidR="00D832BA" w:rsidRPr="00D832BA" w:rsidRDefault="00D832BA">
            <w:pPr>
              <w:pStyle w:val="forms"/>
            </w:pPr>
            <w:r w:rsidRPr="00CF20BF">
              <w:rPr>
                <w:b/>
              </w:rPr>
              <w:t>SIGNATURE</w:t>
            </w:r>
            <w:r>
              <w:t xml:space="preserve"> – Support and Service Coordinator</w:t>
            </w:r>
          </w:p>
        </w:tc>
        <w:tc>
          <w:tcPr>
            <w:tcW w:w="3258" w:type="dxa"/>
            <w:tcBorders>
              <w:top w:val="single" w:sz="4" w:space="0" w:color="auto"/>
              <w:left w:val="single" w:sz="4" w:space="0" w:color="auto"/>
              <w:bottom w:val="single" w:sz="4" w:space="0" w:color="auto"/>
            </w:tcBorders>
            <w:shd w:val="clear" w:color="auto" w:fill="auto"/>
          </w:tcPr>
          <w:p w14:paraId="3AF071D9" w14:textId="77777777" w:rsidR="00D832BA" w:rsidRDefault="00D832BA" w:rsidP="00D832BA">
            <w:pPr>
              <w:pStyle w:val="forms"/>
            </w:pPr>
            <w:r>
              <w:t>Date Signed</w:t>
            </w:r>
          </w:p>
        </w:tc>
      </w:tr>
    </w:tbl>
    <w:p w14:paraId="51720425" w14:textId="77777777" w:rsidR="009045C2" w:rsidRPr="008F4642" w:rsidRDefault="009045C2">
      <w:pPr>
        <w:rPr>
          <w:sz w:val="4"/>
          <w:szCs w:val="4"/>
        </w:rPr>
      </w:pPr>
    </w:p>
    <w:sectPr w:rsidR="009045C2" w:rsidRPr="008F4642" w:rsidSect="004521D0">
      <w:headerReference w:type="default" r:id="rId13"/>
      <w:type w:val="continuous"/>
      <w:pgSz w:w="12240" w:h="15840"/>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80798" w14:textId="77777777" w:rsidR="0096117F" w:rsidRDefault="0096117F" w:rsidP="00986498">
      <w:r>
        <w:separator/>
      </w:r>
    </w:p>
  </w:endnote>
  <w:endnote w:type="continuationSeparator" w:id="0">
    <w:p w14:paraId="11E8291D" w14:textId="77777777" w:rsidR="0096117F" w:rsidRDefault="0096117F" w:rsidP="00986498">
      <w:r>
        <w:continuationSeparator/>
      </w:r>
    </w:p>
  </w:endnote>
  <w:endnote w:type="continuationNotice" w:id="1">
    <w:p w14:paraId="20EDDC95" w14:textId="77777777" w:rsidR="0096117F" w:rsidRDefault="00961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71EA" w14:textId="77777777" w:rsidR="0096117F" w:rsidRDefault="0096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3F15" w14:textId="77777777" w:rsidR="0096117F" w:rsidRDefault="0096117F" w:rsidP="00986498">
      <w:r>
        <w:separator/>
      </w:r>
    </w:p>
  </w:footnote>
  <w:footnote w:type="continuationSeparator" w:id="0">
    <w:p w14:paraId="3BAB68E0" w14:textId="77777777" w:rsidR="0096117F" w:rsidRDefault="0096117F" w:rsidP="00986498">
      <w:r>
        <w:continuationSeparator/>
      </w:r>
    </w:p>
  </w:footnote>
  <w:footnote w:type="continuationNotice" w:id="1">
    <w:p w14:paraId="552843B7" w14:textId="77777777" w:rsidR="0096117F" w:rsidRDefault="0096117F"/>
  </w:footnote>
  <w:footnote w:id="2">
    <w:p w14:paraId="1E15E0DA" w14:textId="728A79BD" w:rsidR="00A708E0" w:rsidRDefault="00A708E0">
      <w:pPr>
        <w:pStyle w:val="FootnoteText"/>
      </w:pPr>
      <w:r>
        <w:rPr>
          <w:rStyle w:val="FootnoteReference"/>
        </w:rPr>
        <w:footnoteRef/>
      </w:r>
      <w:r>
        <w:t xml:space="preserve"> Services listed in service plans that are not </w:t>
      </w:r>
      <w:r w:rsidR="00A7304F">
        <w:t>authorized through</w:t>
      </w:r>
      <w:r>
        <w:t xml:space="preserve"> the </w:t>
      </w:r>
      <w:r w:rsidR="00E42052">
        <w:t>CLTS</w:t>
      </w:r>
      <w:r>
        <w:t xml:space="preserve"> Waiver Program are not considered to be waiver-covered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FBBF" w14:textId="77777777" w:rsidR="0096117F" w:rsidRDefault="00961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C3C4" w14:textId="50B685FA" w:rsidR="00A708E0" w:rsidRDefault="00A708E0" w:rsidP="00DB061E">
    <w:pPr>
      <w:pStyle w:val="forms"/>
      <w:tabs>
        <w:tab w:val="right" w:pos="10800"/>
      </w:tabs>
      <w:rPr>
        <w:rStyle w:val="PageNumber"/>
      </w:rPr>
    </w:pPr>
    <w:r>
      <w:t>F-20985</w:t>
    </w:r>
    <w:r>
      <w:tab/>
      <w:t xml:space="preserve">Page </w:t>
    </w:r>
    <w:r>
      <w:rPr>
        <w:rStyle w:val="PageNumber"/>
      </w:rPr>
      <w:fldChar w:fldCharType="begin"/>
    </w:r>
    <w:r>
      <w:rPr>
        <w:rStyle w:val="PageNumber"/>
      </w:rPr>
      <w:instrText xml:space="preserve"> PAGE </w:instrText>
    </w:r>
    <w:r>
      <w:rPr>
        <w:rStyle w:val="PageNumber"/>
      </w:rPr>
      <w:fldChar w:fldCharType="separate"/>
    </w:r>
    <w:r w:rsidR="00E212C3">
      <w:rPr>
        <w:rStyle w:val="PageNumber"/>
        <w:noProof/>
      </w:rPr>
      <w:t>4</w:t>
    </w:r>
    <w:r>
      <w:rPr>
        <w:rStyle w:val="PageNumber"/>
      </w:rPr>
      <w:fldChar w:fldCharType="end"/>
    </w:r>
  </w:p>
  <w:p w14:paraId="1CE6155D" w14:textId="77777777" w:rsidR="00A708E0" w:rsidRDefault="00A708E0" w:rsidP="00DB061E">
    <w:pPr>
      <w:pStyle w:val="forms"/>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B22"/>
    <w:multiLevelType w:val="hybridMultilevel"/>
    <w:tmpl w:val="92D470FE"/>
    <w:lvl w:ilvl="0" w:tplc="81062B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E6E1A"/>
    <w:multiLevelType w:val="singleLevel"/>
    <w:tmpl w:val="5E4E5954"/>
    <w:lvl w:ilvl="0">
      <w:start w:val="1"/>
      <w:numFmt w:val="decimal"/>
      <w:lvlText w:val="%1."/>
      <w:lvlJc w:val="left"/>
      <w:pPr>
        <w:tabs>
          <w:tab w:val="num" w:pos="1440"/>
        </w:tabs>
        <w:ind w:left="1440" w:hanging="720"/>
      </w:pPr>
      <w:rPr>
        <w:rFonts w:hint="default"/>
      </w:rPr>
    </w:lvl>
  </w:abstractNum>
  <w:abstractNum w:abstractNumId="2" w15:restartNumberingAfterBreak="0">
    <w:nsid w:val="09187E38"/>
    <w:multiLevelType w:val="singleLevel"/>
    <w:tmpl w:val="051C7A4E"/>
    <w:lvl w:ilvl="0">
      <w:start w:val="1"/>
      <w:numFmt w:val="decimal"/>
      <w:lvlText w:val="%1."/>
      <w:lvlJc w:val="left"/>
      <w:pPr>
        <w:tabs>
          <w:tab w:val="num" w:pos="1440"/>
        </w:tabs>
        <w:ind w:left="1440" w:hanging="720"/>
      </w:pPr>
      <w:rPr>
        <w:rFonts w:hint="default"/>
      </w:rPr>
    </w:lvl>
  </w:abstractNum>
  <w:abstractNum w:abstractNumId="3" w15:restartNumberingAfterBreak="0">
    <w:nsid w:val="136674D4"/>
    <w:multiLevelType w:val="singleLevel"/>
    <w:tmpl w:val="83F6108C"/>
    <w:lvl w:ilvl="0">
      <w:start w:val="3"/>
      <w:numFmt w:val="decimal"/>
      <w:lvlText w:val="%1."/>
      <w:lvlJc w:val="left"/>
      <w:pPr>
        <w:tabs>
          <w:tab w:val="num" w:pos="360"/>
        </w:tabs>
        <w:ind w:left="360" w:hanging="360"/>
      </w:pPr>
    </w:lvl>
  </w:abstractNum>
  <w:abstractNum w:abstractNumId="4" w15:restartNumberingAfterBreak="0">
    <w:nsid w:val="39E254D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AB57C80"/>
    <w:multiLevelType w:val="singleLevel"/>
    <w:tmpl w:val="FA0AD8FE"/>
    <w:lvl w:ilvl="0">
      <w:start w:val="1"/>
      <w:numFmt w:val="decimal"/>
      <w:lvlText w:val="%1."/>
      <w:lvlJc w:val="left"/>
      <w:pPr>
        <w:tabs>
          <w:tab w:val="num" w:pos="1440"/>
        </w:tabs>
        <w:ind w:left="1440" w:hanging="720"/>
      </w:pPr>
      <w:rPr>
        <w:rFonts w:hint="default"/>
      </w:rPr>
    </w:lvl>
  </w:abstractNum>
  <w:abstractNum w:abstractNumId="6" w15:restartNumberingAfterBreak="0">
    <w:nsid w:val="431F3FDA"/>
    <w:multiLevelType w:val="hybridMultilevel"/>
    <w:tmpl w:val="3FECAD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A10867"/>
    <w:multiLevelType w:val="singleLevel"/>
    <w:tmpl w:val="0A9070BA"/>
    <w:lvl w:ilvl="0">
      <w:start w:val="1"/>
      <w:numFmt w:val="decimal"/>
      <w:lvlText w:val="%1."/>
      <w:lvlJc w:val="left"/>
      <w:pPr>
        <w:tabs>
          <w:tab w:val="num" w:pos="1080"/>
        </w:tabs>
        <w:ind w:left="1080" w:hanging="720"/>
      </w:pPr>
      <w:rPr>
        <w:rFonts w:hint="default"/>
      </w:rPr>
    </w:lvl>
  </w:abstractNum>
  <w:abstractNum w:abstractNumId="8" w15:restartNumberingAfterBreak="0">
    <w:nsid w:val="45813487"/>
    <w:multiLevelType w:val="singleLevel"/>
    <w:tmpl w:val="883E5722"/>
    <w:lvl w:ilvl="0">
      <w:start w:val="1"/>
      <w:numFmt w:val="upperLetter"/>
      <w:pStyle w:val="Heading3"/>
      <w:lvlText w:val="%1."/>
      <w:lvlJc w:val="left"/>
      <w:pPr>
        <w:tabs>
          <w:tab w:val="num" w:pos="720"/>
        </w:tabs>
        <w:ind w:left="720" w:hanging="720"/>
      </w:pPr>
      <w:rPr>
        <w:rFonts w:hint="default"/>
      </w:rPr>
    </w:lvl>
  </w:abstractNum>
  <w:abstractNum w:abstractNumId="9" w15:restartNumberingAfterBreak="0">
    <w:nsid w:val="5F56209A"/>
    <w:multiLevelType w:val="hybridMultilevel"/>
    <w:tmpl w:val="D1F8A0E6"/>
    <w:lvl w:ilvl="0" w:tplc="BFBC22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97E40"/>
    <w:multiLevelType w:val="hybridMultilevel"/>
    <w:tmpl w:val="7774FD34"/>
    <w:lvl w:ilvl="0" w:tplc="818699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C1F6B"/>
    <w:multiLevelType w:val="hybridMultilevel"/>
    <w:tmpl w:val="8ED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8408B"/>
    <w:multiLevelType w:val="hybridMultilevel"/>
    <w:tmpl w:val="62B6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340012"/>
    <w:multiLevelType w:val="hybridMultilevel"/>
    <w:tmpl w:val="8ED0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54B9A"/>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5"/>
  </w:num>
  <w:num w:numId="3">
    <w:abstractNumId w:val="1"/>
  </w:num>
  <w:num w:numId="4">
    <w:abstractNumId w:val="7"/>
  </w:num>
  <w:num w:numId="5">
    <w:abstractNumId w:val="2"/>
  </w:num>
  <w:num w:numId="6">
    <w:abstractNumId w:val="8"/>
    <w:lvlOverride w:ilvl="0">
      <w:startOverride w:val="6"/>
    </w:lvlOverride>
  </w:num>
  <w:num w:numId="7">
    <w:abstractNumId w:val="14"/>
  </w:num>
  <w:num w:numId="8">
    <w:abstractNumId w:val="4"/>
  </w:num>
  <w:num w:numId="9">
    <w:abstractNumId w:val="3"/>
  </w:num>
  <w:num w:numId="10">
    <w:abstractNumId w:val="6"/>
  </w:num>
  <w:num w:numId="11">
    <w:abstractNumId w:val="0"/>
  </w:num>
  <w:num w:numId="12">
    <w:abstractNumId w:val="12"/>
  </w:num>
  <w:num w:numId="13">
    <w:abstractNumId w:val="9"/>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pkAK05EYQL1A9tKOUtkN3KP5/h6ezqxxysilJS8W2ihhdnChjXu0e2gSoHhb9TzcupcRyNjiHg7PG6qSDZwKw==" w:salt="5R77m2qd3TzeBh35oy+XxA=="/>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15"/>
    <w:rsid w:val="00002821"/>
    <w:rsid w:val="00004F2A"/>
    <w:rsid w:val="00011CA5"/>
    <w:rsid w:val="00017634"/>
    <w:rsid w:val="0002747C"/>
    <w:rsid w:val="00046235"/>
    <w:rsid w:val="000553FC"/>
    <w:rsid w:val="00065BCB"/>
    <w:rsid w:val="0007179E"/>
    <w:rsid w:val="00073ABC"/>
    <w:rsid w:val="000757BA"/>
    <w:rsid w:val="00076063"/>
    <w:rsid w:val="00076C70"/>
    <w:rsid w:val="000A1AFE"/>
    <w:rsid w:val="000A7361"/>
    <w:rsid w:val="000B419D"/>
    <w:rsid w:val="000C04FF"/>
    <w:rsid w:val="000C06B7"/>
    <w:rsid w:val="000C5415"/>
    <w:rsid w:val="000C6D6B"/>
    <w:rsid w:val="000D11B8"/>
    <w:rsid w:val="000E5734"/>
    <w:rsid w:val="00102A7B"/>
    <w:rsid w:val="00102B03"/>
    <w:rsid w:val="0010320D"/>
    <w:rsid w:val="00114478"/>
    <w:rsid w:val="00126211"/>
    <w:rsid w:val="00130313"/>
    <w:rsid w:val="00132982"/>
    <w:rsid w:val="001446BE"/>
    <w:rsid w:val="001631E1"/>
    <w:rsid w:val="00166E3D"/>
    <w:rsid w:val="00194725"/>
    <w:rsid w:val="001950F8"/>
    <w:rsid w:val="001A368D"/>
    <w:rsid w:val="001A7DF1"/>
    <w:rsid w:val="001B3068"/>
    <w:rsid w:val="001C2018"/>
    <w:rsid w:val="001C2BFE"/>
    <w:rsid w:val="001C3919"/>
    <w:rsid w:val="001C4815"/>
    <w:rsid w:val="001D56D5"/>
    <w:rsid w:val="001E30E9"/>
    <w:rsid w:val="001E4D4D"/>
    <w:rsid w:val="001F07E1"/>
    <w:rsid w:val="001F211D"/>
    <w:rsid w:val="00211149"/>
    <w:rsid w:val="00215232"/>
    <w:rsid w:val="00222AB7"/>
    <w:rsid w:val="0023610B"/>
    <w:rsid w:val="00266B63"/>
    <w:rsid w:val="00273620"/>
    <w:rsid w:val="00273EC1"/>
    <w:rsid w:val="002B1C18"/>
    <w:rsid w:val="002B7EC4"/>
    <w:rsid w:val="002E1383"/>
    <w:rsid w:val="00316297"/>
    <w:rsid w:val="0032029E"/>
    <w:rsid w:val="003278A4"/>
    <w:rsid w:val="003302EA"/>
    <w:rsid w:val="003326B8"/>
    <w:rsid w:val="00347C43"/>
    <w:rsid w:val="003A5119"/>
    <w:rsid w:val="003A5EAF"/>
    <w:rsid w:val="003B3DAE"/>
    <w:rsid w:val="003C19CF"/>
    <w:rsid w:val="003D541B"/>
    <w:rsid w:val="003E7575"/>
    <w:rsid w:val="003F2709"/>
    <w:rsid w:val="00413335"/>
    <w:rsid w:val="00417AAF"/>
    <w:rsid w:val="00435538"/>
    <w:rsid w:val="0044727D"/>
    <w:rsid w:val="0045091D"/>
    <w:rsid w:val="004521D0"/>
    <w:rsid w:val="00467903"/>
    <w:rsid w:val="00472176"/>
    <w:rsid w:val="00472CFD"/>
    <w:rsid w:val="00473B56"/>
    <w:rsid w:val="00474D48"/>
    <w:rsid w:val="004868B9"/>
    <w:rsid w:val="00487631"/>
    <w:rsid w:val="0049237B"/>
    <w:rsid w:val="004947C3"/>
    <w:rsid w:val="00494B58"/>
    <w:rsid w:val="00497480"/>
    <w:rsid w:val="004B2D54"/>
    <w:rsid w:val="004C6FDA"/>
    <w:rsid w:val="004D1B71"/>
    <w:rsid w:val="004D23E1"/>
    <w:rsid w:val="004F0309"/>
    <w:rsid w:val="00505EC4"/>
    <w:rsid w:val="00506B14"/>
    <w:rsid w:val="00507AC5"/>
    <w:rsid w:val="00510EB5"/>
    <w:rsid w:val="005120FF"/>
    <w:rsid w:val="0051711B"/>
    <w:rsid w:val="00522E60"/>
    <w:rsid w:val="00531B4B"/>
    <w:rsid w:val="00533711"/>
    <w:rsid w:val="00535C27"/>
    <w:rsid w:val="00542C12"/>
    <w:rsid w:val="0055187F"/>
    <w:rsid w:val="00561BCC"/>
    <w:rsid w:val="005620D1"/>
    <w:rsid w:val="00573DAB"/>
    <w:rsid w:val="005760DD"/>
    <w:rsid w:val="00584C20"/>
    <w:rsid w:val="0058554F"/>
    <w:rsid w:val="005870F8"/>
    <w:rsid w:val="00595E8E"/>
    <w:rsid w:val="005A3B5C"/>
    <w:rsid w:val="005A69F7"/>
    <w:rsid w:val="005B5748"/>
    <w:rsid w:val="005D6C4E"/>
    <w:rsid w:val="005E3B85"/>
    <w:rsid w:val="005F765A"/>
    <w:rsid w:val="00622ACC"/>
    <w:rsid w:val="00627552"/>
    <w:rsid w:val="00643A18"/>
    <w:rsid w:val="00657696"/>
    <w:rsid w:val="0066425F"/>
    <w:rsid w:val="00672D86"/>
    <w:rsid w:val="0067665C"/>
    <w:rsid w:val="00680B14"/>
    <w:rsid w:val="006962F2"/>
    <w:rsid w:val="006B36EA"/>
    <w:rsid w:val="006C1DED"/>
    <w:rsid w:val="006C2D3A"/>
    <w:rsid w:val="006D7830"/>
    <w:rsid w:val="006E0841"/>
    <w:rsid w:val="006E148E"/>
    <w:rsid w:val="006E1BF5"/>
    <w:rsid w:val="006F070A"/>
    <w:rsid w:val="006F723C"/>
    <w:rsid w:val="007007BC"/>
    <w:rsid w:val="007049AA"/>
    <w:rsid w:val="007073CF"/>
    <w:rsid w:val="0071197D"/>
    <w:rsid w:val="007135EE"/>
    <w:rsid w:val="00725FA6"/>
    <w:rsid w:val="00731071"/>
    <w:rsid w:val="00734A58"/>
    <w:rsid w:val="00741A15"/>
    <w:rsid w:val="00746720"/>
    <w:rsid w:val="00760BDC"/>
    <w:rsid w:val="00762DB7"/>
    <w:rsid w:val="0076365A"/>
    <w:rsid w:val="00777067"/>
    <w:rsid w:val="007B1394"/>
    <w:rsid w:val="007B3272"/>
    <w:rsid w:val="007C709C"/>
    <w:rsid w:val="007C7DB9"/>
    <w:rsid w:val="007D3DE3"/>
    <w:rsid w:val="00802F0C"/>
    <w:rsid w:val="00817C53"/>
    <w:rsid w:val="0082160F"/>
    <w:rsid w:val="0082273A"/>
    <w:rsid w:val="00853B3C"/>
    <w:rsid w:val="00853F51"/>
    <w:rsid w:val="008647EE"/>
    <w:rsid w:val="00887D29"/>
    <w:rsid w:val="008968A4"/>
    <w:rsid w:val="008A54F4"/>
    <w:rsid w:val="008B06AC"/>
    <w:rsid w:val="008B0DB3"/>
    <w:rsid w:val="008D552A"/>
    <w:rsid w:val="008D572D"/>
    <w:rsid w:val="008D7969"/>
    <w:rsid w:val="008F4642"/>
    <w:rsid w:val="008F504D"/>
    <w:rsid w:val="00900CC7"/>
    <w:rsid w:val="009045C2"/>
    <w:rsid w:val="00916EA9"/>
    <w:rsid w:val="009226A7"/>
    <w:rsid w:val="00924BA0"/>
    <w:rsid w:val="00932B42"/>
    <w:rsid w:val="00935DE1"/>
    <w:rsid w:val="00937963"/>
    <w:rsid w:val="00947DB2"/>
    <w:rsid w:val="0096117F"/>
    <w:rsid w:val="009729E7"/>
    <w:rsid w:val="009755D4"/>
    <w:rsid w:val="0098260B"/>
    <w:rsid w:val="00983012"/>
    <w:rsid w:val="00986498"/>
    <w:rsid w:val="0099231C"/>
    <w:rsid w:val="009933FD"/>
    <w:rsid w:val="009B0C87"/>
    <w:rsid w:val="009B662F"/>
    <w:rsid w:val="009B6F67"/>
    <w:rsid w:val="009C1024"/>
    <w:rsid w:val="009C58A0"/>
    <w:rsid w:val="009E4A48"/>
    <w:rsid w:val="009F0538"/>
    <w:rsid w:val="009F7319"/>
    <w:rsid w:val="00A01E64"/>
    <w:rsid w:val="00A03F04"/>
    <w:rsid w:val="00A12DC2"/>
    <w:rsid w:val="00A170FA"/>
    <w:rsid w:val="00A21556"/>
    <w:rsid w:val="00A2635D"/>
    <w:rsid w:val="00A3250A"/>
    <w:rsid w:val="00A35B64"/>
    <w:rsid w:val="00A42056"/>
    <w:rsid w:val="00A51106"/>
    <w:rsid w:val="00A6656D"/>
    <w:rsid w:val="00A7073A"/>
    <w:rsid w:val="00A708E0"/>
    <w:rsid w:val="00A7304F"/>
    <w:rsid w:val="00A75742"/>
    <w:rsid w:val="00A7654C"/>
    <w:rsid w:val="00A9332E"/>
    <w:rsid w:val="00AA1714"/>
    <w:rsid w:val="00AA3FD4"/>
    <w:rsid w:val="00AA7002"/>
    <w:rsid w:val="00AC1434"/>
    <w:rsid w:val="00AC4F49"/>
    <w:rsid w:val="00AC7B8C"/>
    <w:rsid w:val="00AD11DA"/>
    <w:rsid w:val="00AD3718"/>
    <w:rsid w:val="00AD39FC"/>
    <w:rsid w:val="00AD67B4"/>
    <w:rsid w:val="00AE0F50"/>
    <w:rsid w:val="00AE76FF"/>
    <w:rsid w:val="00AF603B"/>
    <w:rsid w:val="00AF74A7"/>
    <w:rsid w:val="00B10BD8"/>
    <w:rsid w:val="00B2265F"/>
    <w:rsid w:val="00B22E99"/>
    <w:rsid w:val="00B2508E"/>
    <w:rsid w:val="00B26B21"/>
    <w:rsid w:val="00B3120D"/>
    <w:rsid w:val="00B40A0D"/>
    <w:rsid w:val="00B42004"/>
    <w:rsid w:val="00B50B72"/>
    <w:rsid w:val="00B53C2C"/>
    <w:rsid w:val="00B56DF4"/>
    <w:rsid w:val="00B571BD"/>
    <w:rsid w:val="00B66894"/>
    <w:rsid w:val="00B7303A"/>
    <w:rsid w:val="00B767F3"/>
    <w:rsid w:val="00B91F10"/>
    <w:rsid w:val="00B93938"/>
    <w:rsid w:val="00B97B1F"/>
    <w:rsid w:val="00BB2992"/>
    <w:rsid w:val="00BC47A5"/>
    <w:rsid w:val="00BC7F70"/>
    <w:rsid w:val="00BD4302"/>
    <w:rsid w:val="00BD571D"/>
    <w:rsid w:val="00BE0FA3"/>
    <w:rsid w:val="00BF1D5F"/>
    <w:rsid w:val="00BF7AAD"/>
    <w:rsid w:val="00C013B0"/>
    <w:rsid w:val="00C04D4E"/>
    <w:rsid w:val="00C06F1C"/>
    <w:rsid w:val="00C078C4"/>
    <w:rsid w:val="00C17E31"/>
    <w:rsid w:val="00C339DC"/>
    <w:rsid w:val="00C3439C"/>
    <w:rsid w:val="00C45E10"/>
    <w:rsid w:val="00C52162"/>
    <w:rsid w:val="00C54A14"/>
    <w:rsid w:val="00C81386"/>
    <w:rsid w:val="00CA0956"/>
    <w:rsid w:val="00CB38DF"/>
    <w:rsid w:val="00CB519B"/>
    <w:rsid w:val="00CD2EDA"/>
    <w:rsid w:val="00CF15BD"/>
    <w:rsid w:val="00CF20BF"/>
    <w:rsid w:val="00CF2B6C"/>
    <w:rsid w:val="00CF37A9"/>
    <w:rsid w:val="00CF7D79"/>
    <w:rsid w:val="00D1547D"/>
    <w:rsid w:val="00D168E7"/>
    <w:rsid w:val="00D4036E"/>
    <w:rsid w:val="00D41CA5"/>
    <w:rsid w:val="00D832BA"/>
    <w:rsid w:val="00DB061E"/>
    <w:rsid w:val="00DB3D75"/>
    <w:rsid w:val="00DC6359"/>
    <w:rsid w:val="00DC75A6"/>
    <w:rsid w:val="00DE733C"/>
    <w:rsid w:val="00E12DBB"/>
    <w:rsid w:val="00E176ED"/>
    <w:rsid w:val="00E203D7"/>
    <w:rsid w:val="00E212C3"/>
    <w:rsid w:val="00E22FF6"/>
    <w:rsid w:val="00E24199"/>
    <w:rsid w:val="00E318F2"/>
    <w:rsid w:val="00E345DB"/>
    <w:rsid w:val="00E35222"/>
    <w:rsid w:val="00E42052"/>
    <w:rsid w:val="00E4324E"/>
    <w:rsid w:val="00E4741C"/>
    <w:rsid w:val="00E53537"/>
    <w:rsid w:val="00E6762B"/>
    <w:rsid w:val="00E95582"/>
    <w:rsid w:val="00EA08A9"/>
    <w:rsid w:val="00EA2192"/>
    <w:rsid w:val="00EC5602"/>
    <w:rsid w:val="00EC6044"/>
    <w:rsid w:val="00EF3446"/>
    <w:rsid w:val="00EF3F96"/>
    <w:rsid w:val="00F01360"/>
    <w:rsid w:val="00F016A9"/>
    <w:rsid w:val="00F01ADE"/>
    <w:rsid w:val="00F11532"/>
    <w:rsid w:val="00F167D7"/>
    <w:rsid w:val="00F22E95"/>
    <w:rsid w:val="00F34E26"/>
    <w:rsid w:val="00F3506D"/>
    <w:rsid w:val="00F4465A"/>
    <w:rsid w:val="00F56AEF"/>
    <w:rsid w:val="00F57358"/>
    <w:rsid w:val="00F632FB"/>
    <w:rsid w:val="00F81931"/>
    <w:rsid w:val="00F84954"/>
    <w:rsid w:val="00F84DE0"/>
    <w:rsid w:val="00F87A84"/>
    <w:rsid w:val="00F93BD1"/>
    <w:rsid w:val="00FA30D0"/>
    <w:rsid w:val="00FA3607"/>
    <w:rsid w:val="00FC2364"/>
    <w:rsid w:val="00FD044A"/>
    <w:rsid w:val="00FE5F33"/>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B2453BB"/>
  <w15:docId w15:val="{E95E5055-69B0-45BA-8C38-D81A9DBC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D832BA"/>
    <w:pPr>
      <w:keepNext/>
      <w:outlineLvl w:val="0"/>
    </w:pPr>
    <w:rPr>
      <w:b/>
      <w:sz w:val="24"/>
    </w:rPr>
  </w:style>
  <w:style w:type="paragraph" w:styleId="Heading3">
    <w:name w:val="heading 3"/>
    <w:basedOn w:val="Normal"/>
    <w:next w:val="Normal"/>
    <w:qFormat/>
    <w:rsid w:val="00D832BA"/>
    <w:pPr>
      <w:keepNext/>
      <w:numPr>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odyText">
    <w:name w:val="Body Text"/>
    <w:basedOn w:val="Normal"/>
    <w:rsid w:val="00D832BA"/>
    <w:rPr>
      <w:b/>
      <w:sz w:val="24"/>
    </w:rPr>
  </w:style>
  <w:style w:type="paragraph" w:styleId="BodyTextIndent">
    <w:name w:val="Body Text Indent"/>
    <w:basedOn w:val="Normal"/>
    <w:rsid w:val="00D832BA"/>
    <w:pPr>
      <w:ind w:left="1440" w:hanging="720"/>
    </w:pPr>
    <w:rPr>
      <w:sz w:val="24"/>
    </w:rPr>
  </w:style>
  <w:style w:type="paragraph" w:styleId="BodyTextIndent2">
    <w:name w:val="Body Text Indent 2"/>
    <w:basedOn w:val="Normal"/>
    <w:rsid w:val="00D832BA"/>
    <w:pPr>
      <w:ind w:left="1350"/>
    </w:pPr>
    <w:rPr>
      <w:sz w:val="24"/>
    </w:rPr>
  </w:style>
  <w:style w:type="paragraph" w:styleId="BodyText2">
    <w:name w:val="Body Text 2"/>
    <w:basedOn w:val="Normal"/>
    <w:rsid w:val="00D832BA"/>
    <w:rPr>
      <w:sz w:val="24"/>
    </w:rPr>
  </w:style>
  <w:style w:type="character" w:styleId="Hyperlink">
    <w:name w:val="Hyperlink"/>
    <w:rsid w:val="00D832BA"/>
    <w:rPr>
      <w:color w:val="0000FF"/>
      <w:u w:val="single"/>
    </w:rPr>
  </w:style>
  <w:style w:type="paragraph" w:styleId="BalloonText">
    <w:name w:val="Balloon Text"/>
    <w:basedOn w:val="Normal"/>
    <w:semiHidden/>
    <w:rsid w:val="000C5415"/>
    <w:rPr>
      <w:rFonts w:ascii="Tahoma" w:hAnsi="Tahoma" w:cs="Tahoma"/>
      <w:sz w:val="16"/>
      <w:szCs w:val="16"/>
    </w:rPr>
  </w:style>
  <w:style w:type="paragraph" w:styleId="FootnoteText">
    <w:name w:val="footnote text"/>
    <w:basedOn w:val="Normal"/>
    <w:semiHidden/>
    <w:rsid w:val="0082160F"/>
    <w:rPr>
      <w:sz w:val="20"/>
    </w:rPr>
  </w:style>
  <w:style w:type="character" w:styleId="FootnoteReference">
    <w:name w:val="footnote reference"/>
    <w:semiHidden/>
    <w:rsid w:val="0082160F"/>
    <w:rPr>
      <w:vertAlign w:val="superscript"/>
    </w:rPr>
  </w:style>
  <w:style w:type="paragraph" w:styleId="ListParagraph">
    <w:name w:val="List Paragraph"/>
    <w:basedOn w:val="Normal"/>
    <w:uiPriority w:val="34"/>
    <w:qFormat/>
    <w:rsid w:val="00C078C4"/>
    <w:pPr>
      <w:ind w:left="720"/>
      <w:contextualSpacing/>
    </w:pPr>
  </w:style>
  <w:style w:type="character" w:styleId="CommentReference">
    <w:name w:val="annotation reference"/>
    <w:basedOn w:val="DefaultParagraphFont"/>
    <w:semiHidden/>
    <w:unhideWhenUsed/>
    <w:rsid w:val="00EA08A9"/>
    <w:rPr>
      <w:sz w:val="16"/>
      <w:szCs w:val="16"/>
    </w:rPr>
  </w:style>
  <w:style w:type="paragraph" w:styleId="CommentText">
    <w:name w:val="annotation text"/>
    <w:basedOn w:val="Normal"/>
    <w:link w:val="CommentTextChar"/>
    <w:unhideWhenUsed/>
    <w:rsid w:val="00EA08A9"/>
    <w:rPr>
      <w:sz w:val="20"/>
    </w:rPr>
  </w:style>
  <w:style w:type="character" w:customStyle="1" w:styleId="CommentTextChar">
    <w:name w:val="Comment Text Char"/>
    <w:basedOn w:val="DefaultParagraphFont"/>
    <w:link w:val="CommentText"/>
    <w:rsid w:val="00EA08A9"/>
  </w:style>
  <w:style w:type="paragraph" w:styleId="CommentSubject">
    <w:name w:val="annotation subject"/>
    <w:basedOn w:val="CommentText"/>
    <w:next w:val="CommentText"/>
    <w:link w:val="CommentSubjectChar"/>
    <w:semiHidden/>
    <w:unhideWhenUsed/>
    <w:rsid w:val="00EA08A9"/>
    <w:rPr>
      <w:b/>
      <w:bCs/>
    </w:rPr>
  </w:style>
  <w:style w:type="character" w:customStyle="1" w:styleId="CommentSubjectChar">
    <w:name w:val="Comment Subject Char"/>
    <w:basedOn w:val="CommentTextChar"/>
    <w:link w:val="CommentSubject"/>
    <w:semiHidden/>
    <w:rsid w:val="00EA08A9"/>
    <w:rPr>
      <w:b/>
      <w:bCs/>
    </w:rPr>
  </w:style>
  <w:style w:type="paragraph" w:styleId="Revision">
    <w:name w:val="Revision"/>
    <w:hidden/>
    <w:uiPriority w:val="99"/>
    <w:semiHidden/>
    <w:rsid w:val="005B574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dhs.wisconsin.gov/publications/p0/p00069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bilityrightsw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nfo.gov/app/details/CFR-2010-title42-vol4/CFR-2010-title42-vol4-sec431-230" TargetMode="External"/><Relationship Id="rId4" Type="http://schemas.openxmlformats.org/officeDocument/2006/relationships/webSettings" Target="webSettings.xml"/><Relationship Id="rId9" Type="http://schemas.openxmlformats.org/officeDocument/2006/relationships/hyperlink" Target="https://docs.legis.wisconsin.gov/code/admin_code/dhs/001/1/06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1933</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Participant Rights and Responsibilities Notification</vt:lpstr>
    </vt:vector>
  </TitlesOfParts>
  <Manager>DMS</Manager>
  <Company>WI DHS</Company>
  <LinksUpToDate>false</LinksUpToDate>
  <CharactersWithSpaces>11900</CharactersWithSpaces>
  <SharedDoc>false</SharedDoc>
  <HLinks>
    <vt:vector size="6" baseType="variant">
      <vt:variant>
        <vt:i4>2293810</vt:i4>
      </vt:variant>
      <vt:variant>
        <vt:i4>0</vt:i4>
      </vt:variant>
      <vt:variant>
        <vt:i4>0</vt:i4>
      </vt:variant>
      <vt:variant>
        <vt:i4>5</vt:i4>
      </vt:variant>
      <vt:variant>
        <vt:lpwstr>http://www.disabilityrightswi.org/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Rights and Responsibilities Notification</dc:title>
  <dc:creator>DMS</dc:creator>
  <cp:keywords>f-20985, 70985, rights, responsibilities, medicaid, waiver, programs</cp:keywords>
  <cp:lastModifiedBy>Pritchard, James B</cp:lastModifiedBy>
  <cp:revision>7</cp:revision>
  <cp:lastPrinted>2020-02-19T16:49:00Z</cp:lastPrinted>
  <dcterms:created xsi:type="dcterms:W3CDTF">2020-11-16T20:46:00Z</dcterms:created>
  <dcterms:modified xsi:type="dcterms:W3CDTF">2020-11-17T17:56:00Z</dcterms:modified>
</cp:coreProperties>
</file>