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5F63BF">
      <w:pPr>
        <w:tabs>
          <w:tab w:val="right" w:pos="10800"/>
        </w:tabs>
        <w:spacing w:after="0" w:line="240" w:lineRule="auto"/>
        <w:contextualSpacing/>
        <w:rPr>
          <w:rFonts w:ascii="Tahoma" w:hAnsi="Tahoma" w:cs="Tahoma"/>
          <w:b/>
          <w:bCs/>
          <w:sz w:val="20"/>
          <w:szCs w:val="20"/>
        </w:rPr>
      </w:pPr>
      <w:r w:rsidRPr="00A4784C">
        <w:rPr>
          <w:rFonts w:ascii="Tahoma" w:hAnsi="Tahoma" w:cs="Tahoma"/>
          <w:b/>
          <w:sz w:val="20"/>
          <w:szCs w:val="20"/>
        </w:rPr>
        <w:t>Department of Health Services</w:t>
      </w:r>
      <w:r w:rsidRPr="00A4784C">
        <w:rPr>
          <w:rFonts w:ascii="Tahoma" w:hAnsi="Tahoma" w:cs="Tahoma"/>
          <w:b/>
          <w:sz w:val="20"/>
          <w:szCs w:val="20"/>
        </w:rPr>
        <w:tab/>
        <w:t>State of Wisconsin</w:t>
      </w:r>
    </w:p>
    <w:p w14:paraId="4EDC7BA0" w14:textId="1ADD013A" w:rsidR="005F63BF" w:rsidRPr="00A4784C" w:rsidRDefault="005F63BF" w:rsidP="005F63BF">
      <w:pPr>
        <w:tabs>
          <w:tab w:val="right" w:pos="10800"/>
        </w:tabs>
        <w:spacing w:after="0" w:line="240" w:lineRule="auto"/>
        <w:contextualSpacing/>
        <w:rPr>
          <w:rFonts w:ascii="Tahoma" w:hAnsi="Tahoma" w:cs="Tahoma"/>
          <w:sz w:val="20"/>
          <w:szCs w:val="20"/>
        </w:rPr>
      </w:pPr>
      <w:r w:rsidRPr="00A4784C">
        <w:rPr>
          <w:rFonts w:ascii="Tahoma" w:hAnsi="Tahoma" w:cs="Tahoma"/>
          <w:sz w:val="20"/>
          <w:szCs w:val="20"/>
        </w:rPr>
        <w:t xml:space="preserve">Division of </w:t>
      </w:r>
      <w:r w:rsidR="005432CA">
        <w:rPr>
          <w:rFonts w:ascii="Tahoma" w:hAnsi="Tahoma" w:cs="Tahoma"/>
          <w:sz w:val="20"/>
          <w:szCs w:val="20"/>
        </w:rPr>
        <w:t>Quality Assurance</w:t>
      </w:r>
      <w:r w:rsidRPr="00A4784C">
        <w:rPr>
          <w:rFonts w:ascii="Tahoma" w:hAnsi="Tahoma" w:cs="Tahoma"/>
          <w:sz w:val="20"/>
          <w:szCs w:val="20"/>
        </w:rPr>
        <w:tab/>
        <w:t xml:space="preserve">Wis. Admin Code </w:t>
      </w:r>
      <w:r w:rsidR="005432CA">
        <w:rPr>
          <w:rFonts w:ascii="Tahoma" w:hAnsi="Tahoma" w:cs="Tahoma"/>
          <w:sz w:val="20"/>
          <w:szCs w:val="20"/>
        </w:rPr>
        <w:t>§ DHS 105.14</w:t>
      </w:r>
    </w:p>
    <w:p w14:paraId="1C4779A0" w14:textId="642280D1" w:rsidR="00A32E1C" w:rsidRPr="002E09A8" w:rsidRDefault="005F63BF" w:rsidP="005F63BF">
      <w:pPr>
        <w:tabs>
          <w:tab w:val="right" w:pos="10800"/>
        </w:tabs>
        <w:spacing w:after="0" w:line="240" w:lineRule="auto"/>
        <w:contextualSpacing/>
      </w:pPr>
      <w:r w:rsidRPr="00A4784C">
        <w:rPr>
          <w:rFonts w:ascii="Tahoma" w:hAnsi="Tahoma" w:cs="Tahoma"/>
          <w:sz w:val="20"/>
          <w:szCs w:val="20"/>
        </w:rPr>
        <w:t>F-</w:t>
      </w:r>
      <w:r w:rsidR="00AB3980">
        <w:rPr>
          <w:rFonts w:ascii="Tahoma" w:hAnsi="Tahoma" w:cs="Tahoma"/>
          <w:sz w:val="20"/>
          <w:szCs w:val="20"/>
        </w:rPr>
        <w:t>03369</w:t>
      </w:r>
      <w:r w:rsidRPr="00A4784C">
        <w:rPr>
          <w:rFonts w:ascii="Tahoma" w:hAnsi="Tahoma" w:cs="Tahoma"/>
          <w:sz w:val="20"/>
          <w:szCs w:val="20"/>
        </w:rPr>
        <w:t xml:space="preserve"> (</w:t>
      </w:r>
      <w:r w:rsidR="00AB3980">
        <w:rPr>
          <w:rFonts w:ascii="Tahoma" w:hAnsi="Tahoma" w:cs="Tahoma"/>
          <w:sz w:val="20"/>
          <w:szCs w:val="20"/>
        </w:rPr>
        <w:t>03</w:t>
      </w:r>
      <w:r w:rsidRPr="00A4784C">
        <w:rPr>
          <w:rFonts w:ascii="Tahoma" w:hAnsi="Tahoma" w:cs="Tahoma"/>
          <w:sz w:val="20"/>
          <w:szCs w:val="20"/>
        </w:rPr>
        <w:t>/</w:t>
      </w:r>
      <w:r w:rsidR="00AB3980">
        <w:rPr>
          <w:rFonts w:ascii="Tahoma" w:hAnsi="Tahoma" w:cs="Tahoma"/>
          <w:sz w:val="20"/>
          <w:szCs w:val="20"/>
        </w:rPr>
        <w:t>2025</w:t>
      </w:r>
      <w:r w:rsidRPr="00A4784C">
        <w:rPr>
          <w:rFonts w:ascii="Tahoma" w:hAnsi="Tahoma" w:cs="Tahoma"/>
          <w:sz w:val="20"/>
          <w:szCs w:val="20"/>
        </w:rPr>
        <w:t>)</w:t>
      </w:r>
      <w:r w:rsidRPr="00A4784C">
        <w:rPr>
          <w:rFonts w:ascii="Tahoma" w:hAnsi="Tahoma" w:cs="Tahoma"/>
          <w:sz w:val="20"/>
          <w:szCs w:val="20"/>
        </w:rPr>
        <w:tab/>
      </w:r>
      <w:r w:rsidR="002E09A8" w:rsidRPr="002E09A8">
        <w:rPr>
          <w:rFonts w:ascii="Tahoma" w:hAnsi="Tahoma" w:cs="Tahoma"/>
          <w:sz w:val="20"/>
          <w:szCs w:val="20"/>
        </w:rPr>
        <w:t xml:space="preserve">Page </w:t>
      </w:r>
      <w:r w:rsidR="002E09A8" w:rsidRPr="002E09A8">
        <w:rPr>
          <w:rFonts w:ascii="Tahoma" w:hAnsi="Tahoma" w:cs="Tahoma"/>
          <w:sz w:val="20"/>
          <w:szCs w:val="20"/>
        </w:rPr>
        <w:fldChar w:fldCharType="begin"/>
      </w:r>
      <w:r w:rsidR="002E09A8" w:rsidRPr="002E09A8">
        <w:rPr>
          <w:rFonts w:ascii="Tahoma" w:hAnsi="Tahoma" w:cs="Tahoma"/>
          <w:sz w:val="20"/>
          <w:szCs w:val="20"/>
        </w:rPr>
        <w:instrText xml:space="preserve"> PAGE  \* Arabic  \* MERGEFORMAT </w:instrText>
      </w:r>
      <w:r w:rsidR="002E09A8" w:rsidRPr="002E09A8">
        <w:rPr>
          <w:rFonts w:ascii="Tahoma" w:hAnsi="Tahoma" w:cs="Tahoma"/>
          <w:sz w:val="20"/>
          <w:szCs w:val="20"/>
        </w:rPr>
        <w:fldChar w:fldCharType="separate"/>
      </w:r>
      <w:r w:rsidR="002E09A8" w:rsidRPr="002E09A8">
        <w:rPr>
          <w:rFonts w:ascii="Tahoma" w:hAnsi="Tahoma" w:cs="Tahoma"/>
          <w:noProof/>
          <w:sz w:val="20"/>
          <w:szCs w:val="20"/>
        </w:rPr>
        <w:t>1</w:t>
      </w:r>
      <w:r w:rsidR="002E09A8" w:rsidRPr="002E09A8">
        <w:rPr>
          <w:rFonts w:ascii="Tahoma" w:hAnsi="Tahoma" w:cs="Tahoma"/>
          <w:sz w:val="20"/>
          <w:szCs w:val="20"/>
        </w:rPr>
        <w:fldChar w:fldCharType="end"/>
      </w:r>
      <w:r w:rsidR="002E09A8" w:rsidRPr="002E09A8">
        <w:rPr>
          <w:rFonts w:ascii="Tahoma" w:hAnsi="Tahoma" w:cs="Tahoma"/>
          <w:sz w:val="20"/>
          <w:szCs w:val="20"/>
        </w:rPr>
        <w:t xml:space="preserve"> of </w:t>
      </w:r>
      <w:r w:rsidR="002E09A8" w:rsidRPr="002E09A8">
        <w:rPr>
          <w:rFonts w:ascii="Tahoma" w:hAnsi="Tahoma" w:cs="Tahoma"/>
          <w:sz w:val="20"/>
          <w:szCs w:val="20"/>
        </w:rPr>
        <w:fldChar w:fldCharType="begin"/>
      </w:r>
      <w:r w:rsidR="002E09A8" w:rsidRPr="002E09A8">
        <w:rPr>
          <w:rFonts w:ascii="Tahoma" w:hAnsi="Tahoma" w:cs="Tahoma"/>
          <w:sz w:val="20"/>
          <w:szCs w:val="20"/>
        </w:rPr>
        <w:instrText xml:space="preserve"> NUMPAGES  \* Arabic  \* MERGEFORMAT </w:instrText>
      </w:r>
      <w:r w:rsidR="002E09A8" w:rsidRPr="002E09A8">
        <w:rPr>
          <w:rFonts w:ascii="Tahoma" w:hAnsi="Tahoma" w:cs="Tahoma"/>
          <w:sz w:val="20"/>
          <w:szCs w:val="20"/>
        </w:rPr>
        <w:fldChar w:fldCharType="separate"/>
      </w:r>
      <w:r w:rsidR="002E09A8" w:rsidRPr="002E09A8">
        <w:rPr>
          <w:rFonts w:ascii="Tahoma" w:hAnsi="Tahoma" w:cs="Tahoma"/>
          <w:noProof/>
          <w:sz w:val="20"/>
          <w:szCs w:val="20"/>
        </w:rPr>
        <w:t>10</w:t>
      </w:r>
      <w:r w:rsidR="002E09A8" w:rsidRPr="002E09A8">
        <w:rPr>
          <w:rFonts w:ascii="Tahoma" w:hAnsi="Tahoma" w:cs="Tahoma"/>
          <w:sz w:val="20"/>
          <w:szCs w:val="20"/>
        </w:rPr>
        <w:fldChar w:fldCharType="end"/>
      </w:r>
    </w:p>
    <w:p w14:paraId="20306AA9" w14:textId="77777777" w:rsidR="005F63BF" w:rsidRPr="002E09A8" w:rsidRDefault="005F63BF" w:rsidP="00ED3457">
      <w:pPr>
        <w:spacing w:after="0" w:line="240" w:lineRule="auto"/>
        <w:contextualSpacing/>
        <w:jc w:val="center"/>
        <w:outlineLvl w:val="0"/>
        <w:rPr>
          <w:rFonts w:ascii="Verdana" w:eastAsia="Calibri" w:hAnsi="Verdana" w:cs="Times New Roman"/>
          <w:kern w:val="0"/>
          <w:sz w:val="24"/>
          <w:szCs w:val="24"/>
          <w14:ligatures w14:val="none"/>
        </w:rPr>
      </w:pPr>
    </w:p>
    <w:p w14:paraId="2BE6C80C" w14:textId="76FFB20C" w:rsidR="00ED3457" w:rsidRPr="005F63BF" w:rsidRDefault="005432CA" w:rsidP="005F63BF">
      <w:pPr>
        <w:pStyle w:val="Heading1"/>
      </w:pPr>
      <w:r>
        <w:t xml:space="preserve">Attestations of Compliance with </w:t>
      </w:r>
      <w:bookmarkStart w:id="0" w:name="_Hlk187907644"/>
      <w:r w:rsidR="00613C89">
        <w:t>Home and Community Based Service (HCBS)</w:t>
      </w:r>
    </w:p>
    <w:bookmarkEnd w:id="0"/>
    <w:p w14:paraId="4F954BE0" w14:textId="77777777" w:rsidR="00ED3457" w:rsidRPr="00ED3457" w:rsidRDefault="00ED3457" w:rsidP="00ED3457">
      <w:pPr>
        <w:spacing w:after="0" w:line="240" w:lineRule="auto"/>
        <w:contextualSpacing/>
        <w:rPr>
          <w:rFonts w:ascii="Tahoma" w:eastAsia="Calibri" w:hAnsi="Tahoma" w:cs="Tahoma"/>
          <w:bCs/>
          <w:kern w:val="0"/>
          <w:sz w:val="20"/>
          <w:szCs w:val="20"/>
          <w14:ligatures w14:val="none"/>
        </w:rPr>
      </w:pPr>
    </w:p>
    <w:p w14:paraId="3C650941" w14:textId="5A47761E" w:rsidR="00613C89" w:rsidRDefault="44E5A679" w:rsidP="00613C89">
      <w:pPr>
        <w:spacing w:after="0"/>
        <w:rPr>
          <w:rFonts w:ascii="Tahoma" w:eastAsia="Tahoma" w:hAnsi="Tahoma" w:cs="Tahoma"/>
        </w:rPr>
      </w:pPr>
      <w:r w:rsidRPr="00F16742">
        <w:rPr>
          <w:rStyle w:val="Heading2Char"/>
        </w:rPr>
        <w:t>Instructions:</w:t>
      </w:r>
      <w:r w:rsidRPr="000522CF">
        <w:rPr>
          <w:rFonts w:ascii="Tahoma" w:eastAsia="Tahoma" w:hAnsi="Tahoma" w:cs="Tahoma"/>
        </w:rPr>
        <w:t xml:space="preserve"> </w:t>
      </w:r>
      <w:r w:rsidR="00613C89" w:rsidRPr="00613C89">
        <w:rPr>
          <w:rFonts w:ascii="Tahoma" w:eastAsia="Tahoma" w:hAnsi="Tahoma" w:cs="Tahoma"/>
        </w:rPr>
        <w:t>The Home and Community-Based Services (HCBS) settings rule was published in by the Centers for Medicare &amp; Medicaid Services (CMS). The federal requirements define the qualities of settings eligible for reimbursement for Medicaid home and community-based services. Under the requirements, DHS must ensure that settings in which HCBS are provided meet and remain in compliance with the settings rule requirements</w:t>
      </w:r>
      <w:r w:rsidR="00613C89">
        <w:rPr>
          <w:rFonts w:ascii="Tahoma" w:eastAsia="Tahoma" w:hAnsi="Tahoma" w:cs="Tahoma"/>
        </w:rPr>
        <w:t>.</w:t>
      </w:r>
      <w:r w:rsidR="00613C89" w:rsidRPr="00613C89">
        <w:rPr>
          <w:rFonts w:ascii="Tahoma" w:eastAsia="Tahoma" w:hAnsi="Tahoma" w:cs="Tahoma"/>
        </w:rPr>
        <w:t xml:space="preserve"> Additional information</w:t>
      </w:r>
      <w:r w:rsidR="004A2843">
        <w:rPr>
          <w:rFonts w:ascii="Tahoma" w:eastAsia="Tahoma" w:hAnsi="Tahoma" w:cs="Tahoma"/>
        </w:rPr>
        <w:t xml:space="preserve"> regarding HCBS waiver requirements and regulations</w:t>
      </w:r>
      <w:r w:rsidR="00613C89" w:rsidRPr="00613C89">
        <w:rPr>
          <w:rFonts w:ascii="Tahoma" w:eastAsia="Tahoma" w:hAnsi="Tahoma" w:cs="Tahoma"/>
        </w:rPr>
        <w:t xml:space="preserve"> can be found at: </w:t>
      </w:r>
      <w:hyperlink r:id="rId10" w:history="1">
        <w:r w:rsidR="00613C89" w:rsidRPr="00194C69">
          <w:rPr>
            <w:rStyle w:val="Hyperlink"/>
            <w:rFonts w:ascii="Tahoma" w:eastAsia="Tahoma" w:hAnsi="Tahoma" w:cs="Tahoma"/>
          </w:rPr>
          <w:t>https://www.dhs.wisconsin.gov/hcbs/nonresidential.htm</w:t>
        </w:r>
      </w:hyperlink>
      <w:r w:rsidR="004A2843">
        <w:rPr>
          <w:rFonts w:ascii="Tahoma" w:eastAsia="Tahoma" w:hAnsi="Tahoma" w:cs="Tahoma"/>
        </w:rPr>
        <w:t xml:space="preserve"> or the federal regulations at 42 CFR § 441.301</w:t>
      </w:r>
      <w:r w:rsidR="00613C89">
        <w:rPr>
          <w:rFonts w:ascii="Tahoma" w:eastAsia="Tahoma" w:hAnsi="Tahoma" w:cs="Tahoma"/>
        </w:rPr>
        <w:t xml:space="preserve"> </w:t>
      </w:r>
      <w:r w:rsidR="00613C89" w:rsidRPr="00613C89">
        <w:rPr>
          <w:rFonts w:ascii="Tahoma" w:eastAsia="Tahoma" w:hAnsi="Tahoma" w:cs="Tahoma"/>
        </w:rPr>
        <w:t xml:space="preserve"> </w:t>
      </w:r>
    </w:p>
    <w:p w14:paraId="5EABE44C" w14:textId="77777777" w:rsidR="00AA2637" w:rsidRPr="000522CF" w:rsidRDefault="00AA2637" w:rsidP="00613C89">
      <w:pPr>
        <w:spacing w:after="0"/>
        <w:rPr>
          <w:rFonts w:ascii="Tahoma" w:eastAsia="Calibri" w:hAnsi="Tahoma" w:cs="Tahoma"/>
          <w:bCs/>
          <w:kern w:val="0"/>
          <w14:ligatures w14:val="none"/>
        </w:rPr>
      </w:pPr>
    </w:p>
    <w:p w14:paraId="2F6FDAD7" w14:textId="712B2B84" w:rsidR="005432CA" w:rsidRPr="005432CA" w:rsidRDefault="005432CA" w:rsidP="00AA2637">
      <w:pPr>
        <w:pStyle w:val="Heading3"/>
        <w:pBdr>
          <w:top w:val="single" w:sz="12" w:space="0" w:color="auto"/>
        </w:pBdr>
        <w:shd w:val="clear" w:color="auto" w:fill="D9D9D9" w:themeFill="background1" w:themeFillShade="D9"/>
      </w:pPr>
      <w:r>
        <w:t xml:space="preserve">Compliance Status </w:t>
      </w:r>
    </w:p>
    <w:p w14:paraId="0FF56331" w14:textId="05359EE0" w:rsidR="00ED3457" w:rsidRPr="005432CA" w:rsidRDefault="005432CA" w:rsidP="002E09A8">
      <w:pPr>
        <w:pBdr>
          <w:bottom w:val="single" w:sz="12" w:space="1" w:color="auto"/>
        </w:pBdr>
        <w:shd w:val="clear" w:color="auto" w:fill="D9D9D9" w:themeFill="background1" w:themeFillShade="D9"/>
        <w:tabs>
          <w:tab w:val="left" w:pos="10620"/>
        </w:tabs>
        <w:spacing w:after="0" w:line="240" w:lineRule="auto"/>
        <w:contextualSpacing/>
        <w:rPr>
          <w:rFonts w:ascii="Tahoma" w:eastAsia="Calibri" w:hAnsi="Tahoma" w:cs="Tahoma"/>
          <w:bCs/>
          <w:i/>
          <w:iCs/>
          <w:kern w:val="0"/>
          <w14:ligatures w14:val="none"/>
        </w:rPr>
      </w:pPr>
      <w:r w:rsidRPr="005432CA">
        <w:rPr>
          <w:rFonts w:ascii="Tahoma" w:eastAsia="Calibri" w:hAnsi="Tahoma" w:cs="Tahoma"/>
          <w:bCs/>
          <w:i/>
          <w:iCs/>
          <w:kern w:val="0"/>
          <w14:ligatures w14:val="none"/>
        </w:rPr>
        <w:t>Check each statement below when compliance is met.</w:t>
      </w:r>
    </w:p>
    <w:p w14:paraId="6F8F4391" w14:textId="77777777" w:rsidR="005432CA" w:rsidRDefault="005432CA" w:rsidP="00A81039">
      <w:pPr>
        <w:tabs>
          <w:tab w:val="right" w:pos="8640"/>
        </w:tabs>
        <w:spacing w:after="0" w:line="240" w:lineRule="auto"/>
        <w:contextualSpacing/>
        <w:rPr>
          <w:rFonts w:ascii="Tahoma" w:eastAsia="Calibri" w:hAnsi="Tahoma" w:cs="Tahoma"/>
          <w:bCs/>
          <w:kern w:val="0"/>
          <w14:ligatures w14:val="none"/>
        </w:rPr>
      </w:pPr>
    </w:p>
    <w:p w14:paraId="582212E7" w14:textId="26BA0CB3" w:rsidR="003A1D9B" w:rsidRPr="003A1D9B" w:rsidRDefault="005432CA" w:rsidP="003A1D9B">
      <w:pPr>
        <w:tabs>
          <w:tab w:val="right" w:pos="8640"/>
        </w:tabs>
        <w:spacing w:after="0" w:line="240" w:lineRule="auto"/>
        <w:ind w:left="576" w:hanging="576"/>
        <w:contextualSpacing/>
        <w:rPr>
          <w:rFonts w:ascii="Tahoma" w:eastAsia="Calibri" w:hAnsi="Tahoma" w:cs="Tahoma"/>
          <w:bCs/>
          <w:kern w:val="0"/>
          <w14:ligatures w14:val="none"/>
        </w:rPr>
      </w:pPr>
      <w:r>
        <w:rPr>
          <w:rFonts w:ascii="Tahoma" w:eastAsia="Calibri" w:hAnsi="Tahoma" w:cs="Tahoma"/>
          <w:bCs/>
          <w:kern w:val="0"/>
          <w14:ligatures w14:val="none"/>
        </w:rPr>
        <w:t>1</w:t>
      </w:r>
      <w:r w:rsidR="003A1D9B">
        <w:rPr>
          <w:rFonts w:ascii="Tahoma" w:eastAsia="Calibri" w:hAnsi="Tahoma" w:cs="Tahoma"/>
          <w:bCs/>
          <w:kern w:val="0"/>
          <w14:ligatures w14:val="none"/>
        </w:rPr>
        <w:t>A</w:t>
      </w:r>
      <w:r>
        <w:rPr>
          <w:rFonts w:ascii="Tahoma" w:eastAsia="Calibri" w:hAnsi="Tahoma" w:cs="Tahoma"/>
          <w:bCs/>
          <w:kern w:val="0"/>
          <w14:ligatures w14:val="none"/>
        </w:rPr>
        <w:t xml:space="preserve">. </w:t>
      </w:r>
      <w:r w:rsidR="003A1D9B" w:rsidRPr="003A1D9B">
        <w:rPr>
          <w:rFonts w:ascii="Tahoma" w:eastAsia="Calibri" w:hAnsi="Tahoma" w:cs="Tahoma"/>
          <w:bCs/>
          <w:kern w:val="0"/>
          <w14:ligatures w14:val="none"/>
        </w:rPr>
        <w:t>Setting has at least two of the following at or near the setting:</w:t>
      </w:r>
    </w:p>
    <w:p w14:paraId="2E3C1B3C" w14:textId="77777777" w:rsidR="003A1D9B" w:rsidRPr="003A1D9B" w:rsidRDefault="003A1D9B" w:rsidP="003A1D9B">
      <w:pPr>
        <w:tabs>
          <w:tab w:val="right" w:pos="8640"/>
        </w:tabs>
        <w:spacing w:after="0" w:line="240" w:lineRule="auto"/>
        <w:ind w:left="576" w:firstLine="144"/>
        <w:contextualSpacing/>
        <w:rPr>
          <w:rFonts w:ascii="Tahoma" w:eastAsia="Calibri" w:hAnsi="Tahoma" w:cs="Tahoma"/>
          <w:bCs/>
          <w:kern w:val="0"/>
          <w14:ligatures w14:val="none"/>
        </w:rPr>
      </w:pPr>
      <w:r w:rsidRPr="003A1D9B">
        <w:rPr>
          <w:rFonts w:ascii="Tahoma" w:eastAsia="Calibri" w:hAnsi="Tahoma" w:cs="Tahoma"/>
          <w:bCs/>
          <w:kern w:val="0"/>
          <w14:ligatures w14:val="none"/>
        </w:rPr>
        <w:t>• Sidewalks</w:t>
      </w:r>
    </w:p>
    <w:p w14:paraId="52ED952D" w14:textId="77777777" w:rsidR="003A1D9B" w:rsidRPr="003A1D9B" w:rsidRDefault="003A1D9B" w:rsidP="003A1D9B">
      <w:pPr>
        <w:tabs>
          <w:tab w:val="right" w:pos="8640"/>
        </w:tabs>
        <w:spacing w:after="0" w:line="240" w:lineRule="auto"/>
        <w:ind w:left="576" w:firstLine="144"/>
        <w:contextualSpacing/>
        <w:rPr>
          <w:rFonts w:ascii="Tahoma" w:eastAsia="Calibri" w:hAnsi="Tahoma" w:cs="Tahoma"/>
          <w:bCs/>
          <w:kern w:val="0"/>
          <w14:ligatures w14:val="none"/>
        </w:rPr>
      </w:pPr>
      <w:r w:rsidRPr="003A1D9B">
        <w:rPr>
          <w:rFonts w:ascii="Tahoma" w:eastAsia="Calibri" w:hAnsi="Tahoma" w:cs="Tahoma"/>
          <w:bCs/>
          <w:kern w:val="0"/>
          <w14:ligatures w14:val="none"/>
        </w:rPr>
        <w:t>• Pedestrian roads</w:t>
      </w:r>
    </w:p>
    <w:p w14:paraId="7F80CB04" w14:textId="77777777" w:rsidR="003A1D9B" w:rsidRPr="003A1D9B" w:rsidRDefault="003A1D9B" w:rsidP="003A1D9B">
      <w:pPr>
        <w:tabs>
          <w:tab w:val="right" w:pos="8640"/>
        </w:tabs>
        <w:spacing w:after="0" w:line="240" w:lineRule="auto"/>
        <w:ind w:left="576" w:firstLine="144"/>
        <w:contextualSpacing/>
        <w:rPr>
          <w:rFonts w:ascii="Tahoma" w:eastAsia="Calibri" w:hAnsi="Tahoma" w:cs="Tahoma"/>
          <w:bCs/>
          <w:kern w:val="0"/>
          <w14:ligatures w14:val="none"/>
        </w:rPr>
      </w:pPr>
      <w:r w:rsidRPr="003A1D9B">
        <w:rPr>
          <w:rFonts w:ascii="Tahoma" w:eastAsia="Calibri" w:hAnsi="Tahoma" w:cs="Tahoma"/>
          <w:bCs/>
          <w:kern w:val="0"/>
          <w14:ligatures w14:val="none"/>
        </w:rPr>
        <w:t>• Signage</w:t>
      </w:r>
    </w:p>
    <w:p w14:paraId="0AF95955" w14:textId="77777777" w:rsidR="003A1D9B" w:rsidRPr="003A1D9B" w:rsidRDefault="003A1D9B" w:rsidP="003A1D9B">
      <w:pPr>
        <w:tabs>
          <w:tab w:val="right" w:pos="8640"/>
        </w:tabs>
        <w:spacing w:after="0" w:line="240" w:lineRule="auto"/>
        <w:ind w:left="576" w:firstLine="144"/>
        <w:contextualSpacing/>
        <w:rPr>
          <w:rFonts w:ascii="Tahoma" w:eastAsia="Calibri" w:hAnsi="Tahoma" w:cs="Tahoma"/>
          <w:bCs/>
          <w:kern w:val="0"/>
          <w14:ligatures w14:val="none"/>
        </w:rPr>
      </w:pPr>
      <w:r w:rsidRPr="003A1D9B">
        <w:rPr>
          <w:rFonts w:ascii="Tahoma" w:eastAsia="Calibri" w:hAnsi="Tahoma" w:cs="Tahoma"/>
          <w:bCs/>
          <w:kern w:val="0"/>
          <w14:ligatures w14:val="none"/>
        </w:rPr>
        <w:t>• Curb cuts and</w:t>
      </w:r>
    </w:p>
    <w:p w14:paraId="1AE4D58B" w14:textId="77777777" w:rsidR="003A1D9B" w:rsidRPr="003A1D9B" w:rsidRDefault="003A1D9B" w:rsidP="003A1D9B">
      <w:pPr>
        <w:tabs>
          <w:tab w:val="right" w:pos="8640"/>
        </w:tabs>
        <w:spacing w:after="0" w:line="240" w:lineRule="auto"/>
        <w:ind w:left="576" w:firstLine="144"/>
        <w:contextualSpacing/>
        <w:rPr>
          <w:rFonts w:ascii="Tahoma" w:eastAsia="Calibri" w:hAnsi="Tahoma" w:cs="Tahoma"/>
          <w:bCs/>
          <w:kern w:val="0"/>
          <w14:ligatures w14:val="none"/>
        </w:rPr>
      </w:pPr>
      <w:r w:rsidRPr="003A1D9B">
        <w:rPr>
          <w:rFonts w:ascii="Tahoma" w:eastAsia="Calibri" w:hAnsi="Tahoma" w:cs="Tahoma"/>
          <w:bCs/>
          <w:kern w:val="0"/>
          <w14:ligatures w14:val="none"/>
        </w:rPr>
        <w:t>• Accessible ramps (or equivalent)</w:t>
      </w:r>
    </w:p>
    <w:p w14:paraId="55F3A806" w14:textId="57E0E9CB" w:rsidR="00ED3457"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If not, setting has a plan in place and implements the plan to access the broader community.</w:t>
      </w:r>
    </w:p>
    <w:p w14:paraId="7162E788" w14:textId="77777777" w:rsidR="003A1D9B" w:rsidRPr="003A1D9B" w:rsidRDefault="003A1D9B" w:rsidP="003A1D9B">
      <w:pPr>
        <w:tabs>
          <w:tab w:val="right" w:pos="8640"/>
        </w:tabs>
        <w:spacing w:after="0" w:line="240" w:lineRule="auto"/>
        <w:ind w:left="990" w:hanging="576"/>
        <w:contextualSpacing/>
        <w:rPr>
          <w:rFonts w:ascii="Tahoma" w:eastAsia="Calibri" w:hAnsi="Tahoma" w:cs="Tahoma"/>
          <w:bCs/>
          <w:kern w:val="0"/>
          <w:sz w:val="10"/>
          <w:szCs w:val="10"/>
          <w14:ligatures w14:val="none"/>
        </w:rPr>
      </w:pPr>
    </w:p>
    <w:p w14:paraId="3BEE4F47" w14:textId="129504CA"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C9268CD" w14:textId="1B30E0DB"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bookmarkStart w:id="1" w:name="Text1"/>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bookmarkEnd w:id="1"/>
    </w:p>
    <w:p w14:paraId="4EE98FD7"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421891EB"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5750994D"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4C246520" w14:textId="2F15CFE3"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7D75C91C" w14:textId="7423E3FE" w:rsidR="003A1D9B" w:rsidRPr="000522CF" w:rsidRDefault="003A1D9B" w:rsidP="003A1D9B">
      <w:pPr>
        <w:tabs>
          <w:tab w:val="left" w:pos="630"/>
          <w:tab w:val="left" w:pos="990"/>
          <w:tab w:val="left" w:pos="1440"/>
          <w:tab w:val="left" w:pos="1890"/>
          <w:tab w:val="left" w:pos="8640"/>
        </w:tabs>
        <w:spacing w:after="0" w:line="240" w:lineRule="auto"/>
        <w:ind w:left="450"/>
        <w:contextualSpacing/>
        <w:rPr>
          <w:rFonts w:ascii="Verdana" w:eastAsia="Calibri" w:hAnsi="Verdana" w:cs="Tahoma"/>
          <w:bCs/>
          <w:kern w:val="0"/>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F4321D5" w14:textId="77777777" w:rsidR="003A1D9B" w:rsidRPr="003A1D9B" w:rsidRDefault="003A1D9B" w:rsidP="003A1D9B">
      <w:pPr>
        <w:pBdr>
          <w:bottom w:val="single" w:sz="4" w:space="1" w:color="auto"/>
        </w:pBdr>
        <w:tabs>
          <w:tab w:val="right" w:pos="8640"/>
        </w:tabs>
        <w:spacing w:after="0" w:line="240" w:lineRule="auto"/>
        <w:contextualSpacing/>
        <w:rPr>
          <w:rFonts w:ascii="Tahoma" w:eastAsia="Calibri" w:hAnsi="Tahoma" w:cs="Tahoma"/>
          <w:bCs/>
          <w:kern w:val="0"/>
          <w14:ligatures w14:val="none"/>
        </w:rPr>
      </w:pPr>
    </w:p>
    <w:p w14:paraId="0DD8575E" w14:textId="77777777" w:rsidR="003A1D9B" w:rsidRDefault="003A1D9B" w:rsidP="003A1D9B">
      <w:pPr>
        <w:tabs>
          <w:tab w:val="right" w:pos="8640"/>
        </w:tabs>
        <w:spacing w:after="0" w:line="240" w:lineRule="auto"/>
        <w:contextualSpacing/>
        <w:rPr>
          <w:rFonts w:ascii="Tahoma" w:eastAsia="Calibri" w:hAnsi="Tahoma" w:cs="Tahoma"/>
          <w:bCs/>
          <w:kern w:val="0"/>
          <w14:ligatures w14:val="none"/>
        </w:rPr>
      </w:pPr>
    </w:p>
    <w:p w14:paraId="32D01AE5"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1B. </w:t>
      </w:r>
      <w:r w:rsidRPr="003A1D9B">
        <w:rPr>
          <w:rFonts w:ascii="Tahoma" w:eastAsia="Calibri" w:hAnsi="Tahoma" w:cs="Tahoma"/>
          <w:bCs/>
          <w:kern w:val="0"/>
          <w14:ligatures w14:val="none"/>
        </w:rPr>
        <w:t>Setting has access to a variety of community-based activities that provide a measure of psycho-social value to individuals. Examples of where such activities can take place may include, but are not limited to:</w:t>
      </w:r>
    </w:p>
    <w:p w14:paraId="74A48EDE"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Parks</w:t>
      </w:r>
    </w:p>
    <w:p w14:paraId="6809C605"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Schools and/or colleges/universities</w:t>
      </w:r>
    </w:p>
    <w:p w14:paraId="59FE92E5"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Library</w:t>
      </w:r>
    </w:p>
    <w:p w14:paraId="1656364F"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Community center</w:t>
      </w:r>
    </w:p>
    <w:p w14:paraId="046E2362"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Job center</w:t>
      </w:r>
    </w:p>
    <w:p w14:paraId="1050204D"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Restaurants</w:t>
      </w:r>
    </w:p>
    <w:p w14:paraId="6CF3D833" w14:textId="77777777" w:rsidR="003A1D9B" w:rsidRPr="003A1D9B" w:rsidRDefault="003A1D9B" w:rsidP="003A1D9B">
      <w:pPr>
        <w:tabs>
          <w:tab w:val="right" w:pos="8640"/>
        </w:tabs>
        <w:spacing w:after="0" w:line="240" w:lineRule="auto"/>
        <w:ind w:left="117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 Stores</w:t>
      </w:r>
    </w:p>
    <w:p w14:paraId="68E4DB6D" w14:textId="61BA1F80"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sidRPr="003A1D9B">
        <w:rPr>
          <w:rFonts w:ascii="Tahoma" w:eastAsia="Calibri" w:hAnsi="Tahoma" w:cs="Tahoma"/>
          <w:bCs/>
          <w:kern w:val="0"/>
          <w14:ligatures w14:val="none"/>
        </w:rPr>
        <w:t>If not, setting has a plan in place and implements the plan to access the broader community.</w:t>
      </w:r>
    </w:p>
    <w:p w14:paraId="3C6E6007" w14:textId="77777777" w:rsidR="003A1D9B" w:rsidRPr="003A1D9B" w:rsidRDefault="003A1D9B" w:rsidP="003A1D9B">
      <w:pPr>
        <w:tabs>
          <w:tab w:val="right" w:pos="8640"/>
        </w:tabs>
        <w:spacing w:after="0" w:line="240" w:lineRule="auto"/>
        <w:ind w:left="990" w:hanging="576"/>
        <w:contextualSpacing/>
        <w:rPr>
          <w:rFonts w:ascii="Tahoma" w:eastAsia="Calibri" w:hAnsi="Tahoma" w:cs="Tahoma"/>
          <w:bCs/>
          <w:kern w:val="0"/>
          <w:sz w:val="10"/>
          <w:szCs w:val="10"/>
          <w14:ligatures w14:val="none"/>
        </w:rPr>
      </w:pPr>
    </w:p>
    <w:p w14:paraId="2EC2D1D8"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02F91EDE"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A21E47F"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7147984E"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62AAD3B5"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4E88ABD5"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C34E57D"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E3A3643" w14:textId="77777777" w:rsidR="003A1D9B" w:rsidRPr="000522CF"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Verdana" w:eastAsia="Calibri" w:hAnsi="Verdana" w:cs="Tahoma"/>
          <w:bCs/>
          <w:kern w:val="0"/>
          <w14:ligatures w14:val="none"/>
        </w:rPr>
      </w:pPr>
    </w:p>
    <w:p w14:paraId="77F18E2A" w14:textId="77777777" w:rsidR="003A1D9B" w:rsidRDefault="003A1D9B" w:rsidP="003A1D9B">
      <w:pPr>
        <w:tabs>
          <w:tab w:val="right" w:pos="8640"/>
        </w:tabs>
        <w:spacing w:after="0" w:line="240" w:lineRule="auto"/>
        <w:contextualSpacing/>
        <w:rPr>
          <w:rFonts w:ascii="Tahoma" w:eastAsia="Calibri" w:hAnsi="Tahoma" w:cs="Tahoma"/>
          <w:bCs/>
          <w:kern w:val="0"/>
          <w14:ligatures w14:val="none"/>
        </w:rPr>
      </w:pPr>
    </w:p>
    <w:p w14:paraId="0DBE4700" w14:textId="39440159"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lastRenderedPageBreak/>
        <w:t xml:space="preserve">2A. </w:t>
      </w:r>
      <w:r w:rsidRPr="003A1D9B">
        <w:rPr>
          <w:rFonts w:ascii="Tahoma" w:eastAsia="Calibri" w:hAnsi="Tahoma" w:cs="Tahoma"/>
          <w:bCs/>
          <w:kern w:val="0"/>
          <w14:ligatures w14:val="none"/>
        </w:rPr>
        <w:t>Setting provides daily interaction with people from the broader community who do not receive HCBS services and are not paid to provide support.</w:t>
      </w:r>
    </w:p>
    <w:p w14:paraId="3DD64551"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57B69627"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12AB3721"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D6EA21D"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284E040F"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053C5D3A"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53FE7EE7"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65573A62"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E67B2F7"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09E7295" w14:textId="77777777" w:rsidR="003A1D9B"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5168772F" w14:textId="77777777"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p>
    <w:p w14:paraId="4F016DDB" w14:textId="59A8572C"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2B. </w:t>
      </w:r>
      <w:r w:rsidRPr="003A1D9B">
        <w:rPr>
          <w:rFonts w:ascii="Tahoma" w:eastAsia="Calibri" w:hAnsi="Tahoma" w:cs="Tahoma"/>
          <w:bCs/>
          <w:kern w:val="0"/>
          <w14:ligatures w14:val="none"/>
        </w:rPr>
        <w:t>People receiving HCBS have opportunities for individualized or small group activities in and outside the setting with people without disabilities in addition to congregate activities.</w:t>
      </w:r>
    </w:p>
    <w:p w14:paraId="04E04CCB"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2BEEC03E"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0151E2B8"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3D73584D"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0D0F694E"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2347806C"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2D2F3828"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091673B9"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3D62346F"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E12E229" w14:textId="77777777" w:rsidR="003A1D9B"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75E7E20B" w14:textId="77777777"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p>
    <w:p w14:paraId="5BD7B99A" w14:textId="088CC646"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3A. </w:t>
      </w:r>
      <w:r w:rsidRPr="003A1D9B">
        <w:rPr>
          <w:rFonts w:ascii="Tahoma" w:eastAsia="Calibri" w:hAnsi="Tahoma" w:cs="Tahoma"/>
          <w:bCs/>
          <w:kern w:val="0"/>
          <w14:ligatures w14:val="none"/>
        </w:rPr>
        <w:t>People may choose to receive their medical treatments in the same places as other without disabilities and are not mandated to use services that may be provided by the setting.</w:t>
      </w:r>
    </w:p>
    <w:p w14:paraId="7DF841A7"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37FB9569"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99FACCB"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0DB4C4CF"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6AEF039A"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585521E0"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6E6A12F1"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7665AC3F"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358DE11A"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33AB2E7" w14:textId="77777777" w:rsidR="003A1D9B"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754707EC" w14:textId="77777777"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p>
    <w:p w14:paraId="4107D395" w14:textId="702F60F2"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4A. </w:t>
      </w:r>
      <w:r w:rsidRPr="003A1D9B">
        <w:rPr>
          <w:rFonts w:ascii="Tahoma" w:eastAsia="Calibri" w:hAnsi="Tahoma" w:cs="Tahoma"/>
          <w:bCs/>
          <w:kern w:val="0"/>
          <w14:ligatures w14:val="none"/>
        </w:rPr>
        <w:t>Setting provides people the same degree of access to the community as people not receiving HCBS, including staff and volunteers.</w:t>
      </w:r>
    </w:p>
    <w:p w14:paraId="644CD5DD"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72B57E36"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37B7D248"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20AE6F4"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174AED78"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35B0ED7E"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3084CB5E"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717AA685"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09532033"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7AD0E843" w14:textId="77777777" w:rsidR="003A1D9B"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182535C" w14:textId="77777777"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p>
    <w:p w14:paraId="45225EC7" w14:textId="77777777"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p>
    <w:p w14:paraId="6FC4BC52" w14:textId="4DB679BB"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lastRenderedPageBreak/>
        <w:t xml:space="preserve">5A. </w:t>
      </w:r>
      <w:r w:rsidRPr="003A1D9B">
        <w:rPr>
          <w:rFonts w:ascii="Tahoma" w:eastAsia="Calibri" w:hAnsi="Tahoma" w:cs="Tahoma"/>
          <w:bCs/>
          <w:kern w:val="0"/>
          <w14:ligatures w14:val="none"/>
        </w:rPr>
        <w:t>Setting offers opportunities to experience activities that promote new learning related to areas of interest identified by person.</w:t>
      </w:r>
    </w:p>
    <w:p w14:paraId="69799610"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787EE2D0"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36D04132"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6E61E9E9"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3D578C2D"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62A96FFD"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4AF440F1" w14:textId="77777777" w:rsidR="008F0380" w:rsidRDefault="008F0380" w:rsidP="003A1D9B">
      <w:pPr>
        <w:tabs>
          <w:tab w:val="right" w:pos="8640"/>
        </w:tabs>
        <w:spacing w:after="0" w:line="240" w:lineRule="auto"/>
        <w:ind w:left="990" w:hanging="576"/>
        <w:contextualSpacing/>
        <w:rPr>
          <w:rFonts w:ascii="Tahoma" w:eastAsia="Calibri" w:hAnsi="Tahoma" w:cs="Tahoma"/>
          <w:bCs/>
          <w:kern w:val="0"/>
          <w14:ligatures w14:val="none"/>
        </w:rPr>
      </w:pPr>
    </w:p>
    <w:p w14:paraId="193A2E5B"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8110CAF"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DE27428" w14:textId="77777777" w:rsidR="003A1D9B" w:rsidRDefault="003A1D9B" w:rsidP="003A1D9B">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4E867764" w14:textId="373B0A67" w:rsidR="00ED3457" w:rsidRDefault="00ED3457" w:rsidP="002B7A59">
      <w:pPr>
        <w:tabs>
          <w:tab w:val="left" w:pos="7200"/>
          <w:tab w:val="left" w:pos="10620"/>
        </w:tabs>
        <w:spacing w:after="0" w:line="240" w:lineRule="auto"/>
        <w:contextualSpacing/>
        <w:rPr>
          <w:rFonts w:ascii="Verdana" w:eastAsia="Calibri" w:hAnsi="Verdana" w:cs="Tahoma"/>
          <w:bCs/>
          <w:kern w:val="0"/>
          <w:u w:val="single"/>
          <w14:ligatures w14:val="none"/>
        </w:rPr>
      </w:pPr>
    </w:p>
    <w:p w14:paraId="29658E74" w14:textId="2B5D605A" w:rsidR="003A1D9B" w:rsidRDefault="003A1D9B" w:rsidP="003A1D9B">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5B. </w:t>
      </w:r>
      <w:r w:rsidRPr="003A1D9B">
        <w:rPr>
          <w:rFonts w:ascii="Tahoma" w:eastAsia="Calibri" w:hAnsi="Tahoma" w:cs="Tahoma"/>
          <w:bCs/>
          <w:kern w:val="0"/>
          <w14:ligatures w14:val="none"/>
        </w:rPr>
        <w:t>Setting allows people receiving HCBS to request time off for any reason including illness.</w:t>
      </w:r>
    </w:p>
    <w:p w14:paraId="3816BD9A" w14:textId="77777777" w:rsidR="003A1D9B" w:rsidRPr="003A1D9B" w:rsidRDefault="003A1D9B" w:rsidP="003A1D9B">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5B747F08" w14:textId="77777777" w:rsidR="003A1D9B" w:rsidRDefault="003A1D9B" w:rsidP="003A1D9B">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1F3A37B1" w14:textId="77777777" w:rsidR="003A1D9B" w:rsidRPr="00AB3980" w:rsidRDefault="003A1D9B" w:rsidP="003A1D9B">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1777365A"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536CE540"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040B41DE" w14:textId="77777777" w:rsidR="008F0380" w:rsidRDefault="008F0380" w:rsidP="003A1D9B">
      <w:pPr>
        <w:tabs>
          <w:tab w:val="right" w:pos="8640"/>
        </w:tabs>
        <w:spacing w:after="0" w:line="240" w:lineRule="auto"/>
        <w:ind w:left="990" w:hanging="576"/>
        <w:contextualSpacing/>
        <w:rPr>
          <w:rFonts w:ascii="Tahoma" w:eastAsia="Calibri" w:hAnsi="Tahoma" w:cs="Tahoma"/>
          <w:bCs/>
          <w:kern w:val="0"/>
          <w14:ligatures w14:val="none"/>
        </w:rPr>
      </w:pPr>
    </w:p>
    <w:p w14:paraId="13A397D4"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p>
    <w:p w14:paraId="06044FC0" w14:textId="77777777" w:rsidR="003A1D9B" w:rsidRDefault="003A1D9B" w:rsidP="003A1D9B">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E7420E9" w14:textId="77777777" w:rsidR="003A1D9B" w:rsidRDefault="003A1D9B" w:rsidP="003A1D9B">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7FB5CE20"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75C2909E" w14:textId="77777777" w:rsidR="008F0380" w:rsidRDefault="008F0380" w:rsidP="008F0380">
      <w:pPr>
        <w:tabs>
          <w:tab w:val="left" w:pos="7200"/>
          <w:tab w:val="left" w:pos="10620"/>
        </w:tabs>
        <w:spacing w:after="0" w:line="240" w:lineRule="auto"/>
        <w:contextualSpacing/>
        <w:rPr>
          <w:rFonts w:ascii="Verdana" w:eastAsia="Calibri" w:hAnsi="Verdana" w:cs="Tahoma"/>
          <w:bCs/>
          <w:kern w:val="0"/>
          <w:u w:val="single"/>
          <w14:ligatures w14:val="none"/>
        </w:rPr>
      </w:pPr>
    </w:p>
    <w:p w14:paraId="4432F9A1" w14:textId="250B1657" w:rsidR="008F0380" w:rsidRDefault="008F0380" w:rsidP="008F0380">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6A. </w:t>
      </w:r>
      <w:r w:rsidRPr="008F0380">
        <w:rPr>
          <w:rFonts w:ascii="Tahoma" w:eastAsia="Calibri" w:hAnsi="Tahoma" w:cs="Tahoma"/>
          <w:bCs/>
          <w:kern w:val="0"/>
          <w14:ligatures w14:val="none"/>
        </w:rPr>
        <w:t>Settings does not have rules to restrict freedom of movement inside or outside the setting that can be considered different than people not receiving HCBS. Any restrictions must be documented in the individual’s person-centered assessment, plan, and behavior support plan.</w:t>
      </w:r>
    </w:p>
    <w:p w14:paraId="729F759E" w14:textId="77777777" w:rsidR="008F0380" w:rsidRPr="003A1D9B" w:rsidRDefault="008F0380"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6A703052"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6CFAB8CA"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69901903"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581C7D34"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57FC0A0F"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71CEB23E"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7B1AB6F0"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4AE91F0E" w14:textId="77777777" w:rsidR="008F0380" w:rsidRDefault="008F0380" w:rsidP="008F0380">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78AE3527"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5C25531C" w14:textId="77777777" w:rsidR="008F0380" w:rsidRDefault="008F0380" w:rsidP="008F0380">
      <w:pPr>
        <w:tabs>
          <w:tab w:val="left" w:pos="7200"/>
          <w:tab w:val="left" w:pos="10620"/>
        </w:tabs>
        <w:spacing w:after="0" w:line="240" w:lineRule="auto"/>
        <w:contextualSpacing/>
        <w:rPr>
          <w:rFonts w:ascii="Verdana" w:eastAsia="Calibri" w:hAnsi="Verdana" w:cs="Tahoma"/>
          <w:bCs/>
          <w:kern w:val="0"/>
          <w:u w:val="single"/>
          <w14:ligatures w14:val="none"/>
        </w:rPr>
      </w:pPr>
    </w:p>
    <w:p w14:paraId="1EF2320A" w14:textId="4FEE9E07" w:rsidR="008F0380" w:rsidRDefault="008F0380" w:rsidP="008F0380">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7A. </w:t>
      </w:r>
      <w:r w:rsidRPr="008F0380">
        <w:rPr>
          <w:rFonts w:ascii="Tahoma" w:eastAsia="Calibri" w:hAnsi="Tahoma" w:cs="Tahoma"/>
          <w:bCs/>
          <w:kern w:val="0"/>
          <w14:ligatures w14:val="none"/>
        </w:rPr>
        <w:t>The setting provides or supports access to accessible public transportation to and from facility to the broader community. If public transportation is not available, the setting provides and posts information, in a convenient location, about resources to access the broader community.</w:t>
      </w:r>
    </w:p>
    <w:p w14:paraId="4C766D71" w14:textId="77777777" w:rsidR="008F0380" w:rsidRPr="003A1D9B" w:rsidRDefault="008F0380"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765170A6"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2D5B8006"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A4B396D"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181BDDA6"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22E6DCDF"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0DB41B6D"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518CD1DB"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25B8D4F" w14:textId="77777777" w:rsidR="008F0380" w:rsidRDefault="008F0380" w:rsidP="008F0380">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0160A3"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70FCCBFE" w14:textId="77777777" w:rsidR="008F0380" w:rsidRDefault="008F0380" w:rsidP="008F0380">
      <w:pPr>
        <w:tabs>
          <w:tab w:val="left" w:pos="7200"/>
          <w:tab w:val="left" w:pos="10620"/>
        </w:tabs>
        <w:spacing w:after="0" w:line="240" w:lineRule="auto"/>
        <w:contextualSpacing/>
        <w:rPr>
          <w:rFonts w:ascii="Verdana" w:eastAsia="Calibri" w:hAnsi="Verdana" w:cs="Tahoma"/>
          <w:bCs/>
          <w:kern w:val="0"/>
          <w:u w:val="single"/>
          <w14:ligatures w14:val="none"/>
        </w:rPr>
      </w:pPr>
    </w:p>
    <w:p w14:paraId="2D2ABD0B" w14:textId="2B4E4341" w:rsidR="008F0380" w:rsidRDefault="008F0380" w:rsidP="008F0380">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lastRenderedPageBreak/>
        <w:t xml:space="preserve">7B. </w:t>
      </w:r>
      <w:r w:rsidRPr="008F0380">
        <w:rPr>
          <w:rFonts w:ascii="Tahoma" w:eastAsia="Calibri" w:hAnsi="Tahoma" w:cs="Tahoma"/>
          <w:bCs/>
          <w:kern w:val="0"/>
          <w14:ligatures w14:val="none"/>
        </w:rPr>
        <w:t>The setting provides transportation for individuals receiving HCBS to the broader community when requested, within reason, or provides and posts information, in a convenient location, about transportation options to individuals if setting does not provide transportation.</w:t>
      </w:r>
    </w:p>
    <w:p w14:paraId="5BA32CE1" w14:textId="77777777" w:rsidR="008F0380" w:rsidRPr="003A1D9B" w:rsidRDefault="008F0380"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1DFDA46F"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2699F0FF"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7ABF22BA"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11A42D56"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626C0825"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65814D5A"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C8174B3" w14:textId="77777777" w:rsidR="008F0380" w:rsidRDefault="008F0380" w:rsidP="008F0380">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1078D765"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1018FB18" w14:textId="77777777" w:rsidR="003A1D9B" w:rsidRDefault="003A1D9B" w:rsidP="002B7A59">
      <w:pPr>
        <w:tabs>
          <w:tab w:val="left" w:pos="7200"/>
          <w:tab w:val="left" w:pos="10620"/>
        </w:tabs>
        <w:spacing w:after="0" w:line="240" w:lineRule="auto"/>
        <w:contextualSpacing/>
        <w:rPr>
          <w:rFonts w:ascii="Verdana" w:eastAsia="Calibri" w:hAnsi="Verdana" w:cs="Tahoma"/>
          <w:bCs/>
          <w:kern w:val="0"/>
          <w:u w:val="single"/>
          <w14:ligatures w14:val="none"/>
        </w:rPr>
      </w:pPr>
    </w:p>
    <w:p w14:paraId="2B5725C1" w14:textId="7FC9ED19" w:rsidR="008F0380" w:rsidRDefault="008F0380" w:rsidP="008F0380">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8A. </w:t>
      </w:r>
      <w:r w:rsidRPr="008F0380">
        <w:rPr>
          <w:rFonts w:ascii="Tahoma" w:eastAsia="Calibri" w:hAnsi="Tahoma" w:cs="Tahoma"/>
          <w:bCs/>
          <w:kern w:val="0"/>
          <w14:ligatures w14:val="none"/>
        </w:rPr>
        <w:t>Setting provides tasks and activities both inside and outside the setting that are comparable to tasks and activities for people of similar ages who do not receive HCBS.</w:t>
      </w:r>
    </w:p>
    <w:p w14:paraId="495038C0" w14:textId="77777777" w:rsidR="008F0380" w:rsidRPr="003A1D9B" w:rsidRDefault="008F0380"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259DFD36"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3907C3D4"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79F0733B"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188188C2"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3C684ABA"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080789A8"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4389B78" w14:textId="77777777" w:rsidR="008F0380" w:rsidRDefault="008F0380" w:rsidP="008F0380">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2947977A"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56D8F04" w14:textId="77777777" w:rsidR="008F0380" w:rsidRDefault="008F0380" w:rsidP="008F0380">
      <w:pPr>
        <w:tabs>
          <w:tab w:val="left" w:pos="7200"/>
          <w:tab w:val="left" w:pos="10620"/>
        </w:tabs>
        <w:spacing w:after="0" w:line="240" w:lineRule="auto"/>
        <w:contextualSpacing/>
        <w:rPr>
          <w:rFonts w:ascii="Verdana" w:eastAsia="Calibri" w:hAnsi="Verdana" w:cs="Tahoma"/>
          <w:bCs/>
          <w:kern w:val="0"/>
          <w:u w:val="single"/>
          <w14:ligatures w14:val="none"/>
        </w:rPr>
      </w:pPr>
    </w:p>
    <w:p w14:paraId="70BCC9EC" w14:textId="09DA5605" w:rsidR="008F0380" w:rsidRDefault="008F0380" w:rsidP="008F0380">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8B</w:t>
      </w:r>
      <w:r w:rsidR="004A2843">
        <w:rPr>
          <w:rFonts w:ascii="Tahoma" w:eastAsia="Calibri" w:hAnsi="Tahoma" w:cs="Tahoma"/>
          <w:bCs/>
          <w:kern w:val="0"/>
          <w14:ligatures w14:val="none"/>
        </w:rPr>
        <w:t xml:space="preserve">. </w:t>
      </w:r>
      <w:r w:rsidR="004A2843" w:rsidRPr="004A2843">
        <w:rPr>
          <w:rFonts w:ascii="Tahoma" w:eastAsia="Calibri" w:hAnsi="Tahoma" w:cs="Tahoma"/>
          <w:bCs/>
          <w:kern w:val="0"/>
          <w14:ligatures w14:val="none"/>
        </w:rPr>
        <w:t xml:space="preserve">Individuals </w:t>
      </w:r>
      <w:proofErr w:type="gramStart"/>
      <w:r w:rsidR="004A2843" w:rsidRPr="004A2843">
        <w:rPr>
          <w:rFonts w:ascii="Tahoma" w:eastAsia="Calibri" w:hAnsi="Tahoma" w:cs="Tahoma"/>
          <w:bCs/>
          <w:kern w:val="0"/>
          <w14:ligatures w14:val="none"/>
        </w:rPr>
        <w:t>are able to</w:t>
      </w:r>
      <w:proofErr w:type="gramEnd"/>
      <w:r w:rsidR="004A2843" w:rsidRPr="004A2843">
        <w:rPr>
          <w:rFonts w:ascii="Tahoma" w:eastAsia="Calibri" w:hAnsi="Tahoma" w:cs="Tahoma"/>
          <w:bCs/>
          <w:kern w:val="0"/>
          <w14:ligatures w14:val="none"/>
        </w:rPr>
        <w:t xml:space="preserve"> decline to participate in activities.</w:t>
      </w:r>
    </w:p>
    <w:p w14:paraId="07850A13" w14:textId="77777777" w:rsidR="004A2843" w:rsidRPr="003A1D9B" w:rsidRDefault="004A2843"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159B4AD0"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0191CC95"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51621A63"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3B9B32E4"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4BFC1B7C"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21B748E7"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0F748C21" w14:textId="77777777" w:rsidR="008F0380" w:rsidRDefault="008F0380" w:rsidP="008F0380">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B755F67" w14:textId="77777777" w:rsidR="008F0380" w:rsidRDefault="008F0380" w:rsidP="008F0380">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A6C73EF" w14:textId="77777777" w:rsidR="008F0380" w:rsidRDefault="008F0380" w:rsidP="008F0380">
      <w:pPr>
        <w:tabs>
          <w:tab w:val="left" w:pos="7200"/>
          <w:tab w:val="left" w:pos="10620"/>
        </w:tabs>
        <w:spacing w:after="0" w:line="240" w:lineRule="auto"/>
        <w:contextualSpacing/>
        <w:rPr>
          <w:rFonts w:ascii="Verdana" w:eastAsia="Calibri" w:hAnsi="Verdana" w:cs="Tahoma"/>
          <w:bCs/>
          <w:kern w:val="0"/>
          <w:u w:val="single"/>
          <w14:ligatures w14:val="none"/>
        </w:rPr>
      </w:pPr>
    </w:p>
    <w:p w14:paraId="58E1FCE6" w14:textId="77777777" w:rsidR="00B57991" w:rsidRPr="00B57991" w:rsidRDefault="008F0380" w:rsidP="00B57991">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9A. </w:t>
      </w:r>
      <w:r w:rsidR="00B57991" w:rsidRPr="00B57991">
        <w:rPr>
          <w:rFonts w:ascii="Tahoma" w:eastAsia="Calibri" w:hAnsi="Tahoma" w:cs="Tahoma"/>
          <w:bCs/>
          <w:kern w:val="0"/>
          <w14:ligatures w14:val="none"/>
        </w:rPr>
        <w:t>Setting provides:</w:t>
      </w:r>
    </w:p>
    <w:p w14:paraId="70AFDD8A"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A secure place for people to store their personal belongings</w:t>
      </w:r>
    </w:p>
    <w:p w14:paraId="25D2FD1B"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Opportunity for people to choose where they keep their monetary resources in the same ways as people not receiving HCBS, and</w:t>
      </w:r>
    </w:p>
    <w:p w14:paraId="2A44C5F5"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Decision making opportunities for spending one’s own money onsite or in the community.</w:t>
      </w:r>
    </w:p>
    <w:p w14:paraId="6DA872C9" w14:textId="2B6B16FB" w:rsidR="008F0380" w:rsidRDefault="00B57991" w:rsidP="00B57991">
      <w:pPr>
        <w:tabs>
          <w:tab w:val="right" w:pos="8640"/>
        </w:tabs>
        <w:spacing w:after="0" w:line="240" w:lineRule="auto"/>
        <w:ind w:left="418"/>
        <w:contextualSpacing/>
        <w:rPr>
          <w:rFonts w:ascii="Tahoma" w:eastAsia="Calibri" w:hAnsi="Tahoma" w:cs="Tahoma"/>
          <w:bCs/>
          <w:kern w:val="0"/>
          <w14:ligatures w14:val="none"/>
        </w:rPr>
      </w:pPr>
      <w:r w:rsidRPr="00B57991">
        <w:rPr>
          <w:rFonts w:ascii="Tahoma" w:eastAsia="Calibri" w:hAnsi="Tahoma" w:cs="Tahoma"/>
          <w:bCs/>
          <w:kern w:val="0"/>
          <w14:ligatures w14:val="none"/>
        </w:rPr>
        <w:t>This may include provision of vending machines, a cafeteria, access to restaurants and/or shopping opportunities.</w:t>
      </w:r>
    </w:p>
    <w:p w14:paraId="7248767D" w14:textId="77777777" w:rsidR="008F0380" w:rsidRPr="003A1D9B" w:rsidRDefault="008F0380" w:rsidP="008F0380">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60F681C9" w14:textId="77777777" w:rsidR="008F0380" w:rsidRDefault="008F0380" w:rsidP="008F0380">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6BDDD6E8" w14:textId="77777777" w:rsidR="008F0380" w:rsidRPr="00AB3980" w:rsidRDefault="008F0380" w:rsidP="008F03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388A68C9"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30E2AD14"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0316ABBD"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p>
    <w:p w14:paraId="17C7327A" w14:textId="77777777" w:rsidR="008F0380" w:rsidRDefault="008F0380" w:rsidP="008F0380">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32968629" w14:textId="1E652151" w:rsidR="00B57991" w:rsidRPr="00AA2637" w:rsidRDefault="008F0380" w:rsidP="00AA2637">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5E507B2" w14:textId="77777777" w:rsidR="00AA2637" w:rsidRDefault="00AA2637" w:rsidP="00AA2637">
      <w:pPr>
        <w:pBdr>
          <w:bottom w:val="single" w:sz="4" w:space="1" w:color="auto"/>
        </w:pBdr>
        <w:tabs>
          <w:tab w:val="left" w:pos="7200"/>
          <w:tab w:val="left" w:pos="10620"/>
        </w:tabs>
        <w:spacing w:after="0" w:line="240" w:lineRule="auto"/>
        <w:contextualSpacing/>
        <w:rPr>
          <w:rFonts w:ascii="Verdana" w:eastAsia="Calibri" w:hAnsi="Verdana" w:cs="Tahoma"/>
          <w:bCs/>
          <w:kern w:val="0"/>
          <w:u w:val="single"/>
          <w14:ligatures w14:val="none"/>
        </w:rPr>
      </w:pPr>
    </w:p>
    <w:p w14:paraId="5DA2CA63" w14:textId="77777777" w:rsidR="00B57991" w:rsidRPr="00B57991" w:rsidRDefault="00B57991" w:rsidP="00B57991">
      <w:pPr>
        <w:tabs>
          <w:tab w:val="right" w:pos="8640"/>
        </w:tabs>
        <w:spacing w:after="0" w:line="240" w:lineRule="auto"/>
        <w:ind w:left="576" w:hanging="576"/>
        <w:contextualSpacing/>
        <w:rPr>
          <w:rFonts w:ascii="Tahoma" w:eastAsia="Calibri" w:hAnsi="Tahoma" w:cs="Tahoma"/>
          <w:bCs/>
          <w:kern w:val="0"/>
          <w14:ligatures w14:val="none"/>
        </w:rPr>
      </w:pPr>
      <w:r>
        <w:rPr>
          <w:rFonts w:ascii="Tahoma" w:eastAsia="Calibri" w:hAnsi="Tahoma" w:cs="Tahoma"/>
          <w:bCs/>
          <w:kern w:val="0"/>
          <w14:ligatures w14:val="none"/>
        </w:rPr>
        <w:lastRenderedPageBreak/>
        <w:t xml:space="preserve">10A. </w:t>
      </w:r>
      <w:r w:rsidRPr="00B57991">
        <w:rPr>
          <w:rFonts w:ascii="Tahoma" w:eastAsia="Calibri" w:hAnsi="Tahoma" w:cs="Tahoma"/>
          <w:bCs/>
          <w:kern w:val="0"/>
          <w14:ligatures w14:val="none"/>
        </w:rPr>
        <w:t>Setting adapts activities and schedules to the person’s needs and preferences upon request. This includes:</w:t>
      </w:r>
    </w:p>
    <w:p w14:paraId="493B3099" w14:textId="77777777" w:rsidR="00B57991" w:rsidRPr="00B57991" w:rsidRDefault="00B57991" w:rsidP="00B57991">
      <w:pPr>
        <w:tabs>
          <w:tab w:val="right" w:pos="8640"/>
        </w:tabs>
        <w:spacing w:after="0" w:line="240" w:lineRule="auto"/>
        <w:ind w:left="900" w:hanging="216"/>
        <w:contextualSpacing/>
        <w:rPr>
          <w:rFonts w:ascii="Tahoma" w:eastAsia="Calibri" w:hAnsi="Tahoma" w:cs="Tahoma"/>
          <w:bCs/>
          <w:kern w:val="0"/>
          <w14:ligatures w14:val="none"/>
        </w:rPr>
      </w:pPr>
      <w:r w:rsidRPr="00B57991">
        <w:rPr>
          <w:rFonts w:ascii="Tahoma" w:eastAsia="Calibri" w:hAnsi="Tahoma" w:cs="Tahoma"/>
          <w:bCs/>
          <w:kern w:val="0"/>
          <w14:ligatures w14:val="none"/>
        </w:rPr>
        <w:t>• Offering both community-based and facility-based options at various times throughout the day to allow flexibility for people receiving HCBS to choose where their services take place.</w:t>
      </w:r>
    </w:p>
    <w:p w14:paraId="4228816C" w14:textId="36AB0E0E" w:rsidR="00B57991" w:rsidRDefault="00B57991" w:rsidP="00B57991">
      <w:pPr>
        <w:tabs>
          <w:tab w:val="right" w:pos="8640"/>
        </w:tabs>
        <w:spacing w:after="0" w:line="240" w:lineRule="auto"/>
        <w:ind w:left="900" w:hanging="216"/>
        <w:contextualSpacing/>
        <w:rPr>
          <w:rFonts w:ascii="Tahoma" w:eastAsia="Calibri" w:hAnsi="Tahoma" w:cs="Tahoma"/>
          <w:bCs/>
          <w:kern w:val="0"/>
          <w14:ligatures w14:val="none"/>
        </w:rPr>
      </w:pPr>
      <w:r w:rsidRPr="00B57991">
        <w:rPr>
          <w:rFonts w:ascii="Tahoma" w:eastAsia="Calibri" w:hAnsi="Tahoma" w:cs="Tahoma"/>
          <w:bCs/>
          <w:kern w:val="0"/>
          <w14:ligatures w14:val="none"/>
        </w:rPr>
        <w:t>• Using adaptive aids and technology to assist in activity participation,</w:t>
      </w:r>
      <w:r w:rsidRPr="00B57991">
        <w:rPr>
          <w:rFonts w:ascii="Tahoma" w:eastAsia="Calibri" w:hAnsi="Tahoma" w:cs="Tahoma"/>
          <w:b/>
          <w:kern w:val="0"/>
          <w14:ligatures w14:val="none"/>
        </w:rPr>
        <w:t xml:space="preserve"> and</w:t>
      </w:r>
      <w:r>
        <w:rPr>
          <w:rFonts w:ascii="Tahoma" w:eastAsia="Calibri" w:hAnsi="Tahoma" w:cs="Tahoma"/>
          <w:bCs/>
          <w:kern w:val="0"/>
          <w14:ligatures w14:val="none"/>
        </w:rPr>
        <w:t xml:space="preserve"> o</w:t>
      </w:r>
      <w:r w:rsidRPr="00B57991">
        <w:rPr>
          <w:rFonts w:ascii="Tahoma" w:eastAsia="Calibri" w:hAnsi="Tahoma" w:cs="Tahoma"/>
          <w:bCs/>
          <w:kern w:val="0"/>
          <w14:ligatures w14:val="none"/>
        </w:rPr>
        <w:t>ther accommodations to meet the individual’s needs within the scope of the setting’s responsibilities.</w:t>
      </w:r>
    </w:p>
    <w:p w14:paraId="7A2E9BDF" w14:textId="77777777" w:rsidR="00B57991" w:rsidRPr="00B57991" w:rsidRDefault="00B57991" w:rsidP="00B57991">
      <w:pPr>
        <w:tabs>
          <w:tab w:val="right" w:pos="8640"/>
        </w:tabs>
        <w:spacing w:after="0" w:line="240" w:lineRule="auto"/>
        <w:ind w:left="900" w:hanging="216"/>
        <w:contextualSpacing/>
        <w:rPr>
          <w:rFonts w:ascii="Tahoma" w:eastAsia="Calibri" w:hAnsi="Tahoma" w:cs="Tahoma"/>
          <w:bCs/>
          <w:kern w:val="0"/>
          <w:sz w:val="10"/>
          <w:szCs w:val="10"/>
          <w14:ligatures w14:val="none"/>
        </w:rPr>
      </w:pPr>
    </w:p>
    <w:p w14:paraId="26F9F12A"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5DA5A56F" w14:textId="77777777" w:rsidR="00B57991" w:rsidRPr="00AB3980" w:rsidRDefault="00B57991" w:rsidP="00B57991">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294EFFB"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66C74BD2"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06B496C0"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90806F6" w14:textId="77777777" w:rsid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23FFE296" w14:textId="77777777" w:rsidR="00B57991" w:rsidRPr="00B57991" w:rsidRDefault="00B57991" w:rsidP="00B57991">
      <w:pPr>
        <w:pBdr>
          <w:bottom w:val="single" w:sz="4" w:space="1" w:color="auto"/>
        </w:pBd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618975D7" w14:textId="77777777" w:rsidR="00B57991" w:rsidRPr="00B57991" w:rsidRDefault="00B57991" w:rsidP="00B57991">
      <w:pP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73091EF9" w14:textId="77777777" w:rsidR="00B57991" w:rsidRPr="00B57991" w:rsidRDefault="00B57991" w:rsidP="00B57991">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11A. </w:t>
      </w:r>
      <w:r w:rsidRPr="00B57991">
        <w:rPr>
          <w:rFonts w:ascii="Tahoma" w:eastAsia="Calibri" w:hAnsi="Tahoma" w:cs="Tahoma"/>
          <w:bCs/>
          <w:kern w:val="0"/>
          <w14:ligatures w14:val="none"/>
        </w:rPr>
        <w:t>Setting has practices, procedures, and policies to ensure:</w:t>
      </w:r>
    </w:p>
    <w:p w14:paraId="3FF62A72"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All information about individuals receiving waiver funded HCBS services is kept private and confidential</w:t>
      </w:r>
    </w:p>
    <w:p w14:paraId="61C73825"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Individuals have privacy when receiving assistance with personal cares; and</w:t>
      </w:r>
    </w:p>
    <w:p w14:paraId="5AE43088" w14:textId="32C1D063" w:rsid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Staff receive training on confidentiality upon hire and annually thereafter.</w:t>
      </w:r>
    </w:p>
    <w:p w14:paraId="35D10133" w14:textId="77777777" w:rsidR="00B57991" w:rsidRPr="003A1D9B" w:rsidRDefault="00B57991" w:rsidP="00B57991">
      <w:pPr>
        <w:tabs>
          <w:tab w:val="right" w:pos="8640"/>
        </w:tabs>
        <w:spacing w:after="0" w:line="240" w:lineRule="auto"/>
        <w:ind w:left="990" w:hanging="389"/>
        <w:contextualSpacing/>
        <w:rPr>
          <w:rFonts w:ascii="Tahoma" w:eastAsia="Calibri" w:hAnsi="Tahoma" w:cs="Tahoma"/>
          <w:bCs/>
          <w:kern w:val="0"/>
          <w:sz w:val="10"/>
          <w:szCs w:val="10"/>
          <w14:ligatures w14:val="none"/>
        </w:rPr>
      </w:pPr>
    </w:p>
    <w:p w14:paraId="7F26AA58"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0961E31D" w14:textId="77777777" w:rsidR="00B57991" w:rsidRPr="00AB3980" w:rsidRDefault="00B57991" w:rsidP="00B57991">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7916C923"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7A2F317B"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7F8A3FEE"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75C37E3A" w14:textId="77777777" w:rsid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A1776D2" w14:textId="77777777" w:rsidR="00B57991" w:rsidRPr="00B57991" w:rsidRDefault="00B57991" w:rsidP="00B5799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70115EB6" w14:textId="77777777" w:rsidR="00B57991" w:rsidRPr="00B57991" w:rsidRDefault="00B57991" w:rsidP="00B57991">
      <w:pP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2C714FC8" w14:textId="77777777" w:rsidR="00B57991" w:rsidRPr="00B57991" w:rsidRDefault="00B57991" w:rsidP="00B57991">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12A. </w:t>
      </w:r>
      <w:r w:rsidRPr="00B57991">
        <w:rPr>
          <w:rFonts w:ascii="Tahoma" w:eastAsia="Calibri" w:hAnsi="Tahoma" w:cs="Tahoma"/>
          <w:bCs/>
          <w:kern w:val="0"/>
          <w14:ligatures w14:val="none"/>
        </w:rPr>
        <w:t xml:space="preserve">Setting ensures staff </w:t>
      </w:r>
      <w:proofErr w:type="gramStart"/>
      <w:r w:rsidRPr="00B57991">
        <w:rPr>
          <w:rFonts w:ascii="Tahoma" w:eastAsia="Calibri" w:hAnsi="Tahoma" w:cs="Tahoma"/>
          <w:bCs/>
          <w:kern w:val="0"/>
          <w14:ligatures w14:val="none"/>
        </w:rPr>
        <w:t>remain discreet and respectful at all times</w:t>
      </w:r>
      <w:proofErr w:type="gramEnd"/>
      <w:r w:rsidRPr="00B57991">
        <w:rPr>
          <w:rFonts w:ascii="Tahoma" w:eastAsia="Calibri" w:hAnsi="Tahoma" w:cs="Tahoma"/>
          <w:bCs/>
          <w:kern w:val="0"/>
          <w14:ligatures w14:val="none"/>
        </w:rPr>
        <w:t>, including:</w:t>
      </w:r>
    </w:p>
    <w:p w14:paraId="120E72EB"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xml:space="preserve">• Addressing individuals in the </w:t>
      </w:r>
      <w:proofErr w:type="gramStart"/>
      <w:r w:rsidRPr="00B57991">
        <w:rPr>
          <w:rFonts w:ascii="Tahoma" w:eastAsia="Calibri" w:hAnsi="Tahoma" w:cs="Tahoma"/>
          <w:bCs/>
          <w:kern w:val="0"/>
          <w14:ligatures w14:val="none"/>
        </w:rPr>
        <w:t>manner in which</w:t>
      </w:r>
      <w:proofErr w:type="gramEnd"/>
      <w:r w:rsidRPr="00B57991">
        <w:rPr>
          <w:rFonts w:ascii="Tahoma" w:eastAsia="Calibri" w:hAnsi="Tahoma" w:cs="Tahoma"/>
          <w:bCs/>
          <w:kern w:val="0"/>
          <w14:ligatures w14:val="none"/>
        </w:rPr>
        <w:t xml:space="preserve"> they would like to be addressed</w:t>
      </w:r>
    </w:p>
    <w:p w14:paraId="4F5B4AE1"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Using a person’s preferred name, nickname or title</w:t>
      </w:r>
    </w:p>
    <w:p w14:paraId="7C548BB3"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Not talking about a person receiving HCBS in the presence of others and</w:t>
      </w:r>
    </w:p>
    <w:p w14:paraId="17A78CFB" w14:textId="52805CCB" w:rsid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Not discussing individuals as if he/ she were not present</w:t>
      </w:r>
    </w:p>
    <w:p w14:paraId="239E3D6C" w14:textId="77777777" w:rsidR="00B57991" w:rsidRPr="003A1D9B" w:rsidRDefault="00B57991" w:rsidP="00B57991">
      <w:pPr>
        <w:tabs>
          <w:tab w:val="right" w:pos="8640"/>
        </w:tabs>
        <w:spacing w:after="0" w:line="240" w:lineRule="auto"/>
        <w:ind w:left="990" w:hanging="389"/>
        <w:contextualSpacing/>
        <w:rPr>
          <w:rFonts w:ascii="Tahoma" w:eastAsia="Calibri" w:hAnsi="Tahoma" w:cs="Tahoma"/>
          <w:bCs/>
          <w:kern w:val="0"/>
          <w:sz w:val="10"/>
          <w:szCs w:val="10"/>
          <w14:ligatures w14:val="none"/>
        </w:rPr>
      </w:pPr>
    </w:p>
    <w:p w14:paraId="11D82FCF"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35C542D8"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82CC1FA"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03CC192C"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47EE6388"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1F6D3B3D" w14:textId="77777777" w:rsid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E36773D" w14:textId="77777777" w:rsidR="00B57991" w:rsidRPr="00B57991" w:rsidRDefault="00B57991" w:rsidP="00B5799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42BD720B" w14:textId="77777777" w:rsidR="00B57991" w:rsidRPr="00B57991" w:rsidRDefault="00B57991" w:rsidP="00B57991">
      <w:pP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61E4517A" w14:textId="77777777" w:rsidR="00B57991" w:rsidRPr="00B57991" w:rsidRDefault="00B57991" w:rsidP="00B57991">
      <w:pPr>
        <w:tabs>
          <w:tab w:val="right" w:pos="8640"/>
        </w:tabs>
        <w:spacing w:after="0" w:line="240" w:lineRule="auto"/>
        <w:ind w:left="389" w:hanging="389"/>
        <w:contextualSpacing/>
        <w:rPr>
          <w:rFonts w:ascii="Tahoma" w:eastAsia="Calibri" w:hAnsi="Tahoma" w:cs="Tahoma"/>
          <w:bCs/>
          <w:kern w:val="0"/>
          <w14:ligatures w14:val="none"/>
        </w:rPr>
      </w:pPr>
      <w:r>
        <w:rPr>
          <w:rFonts w:ascii="Tahoma" w:eastAsia="Calibri" w:hAnsi="Tahoma" w:cs="Tahoma"/>
          <w:bCs/>
          <w:kern w:val="0"/>
          <w14:ligatures w14:val="none"/>
        </w:rPr>
        <w:t xml:space="preserve">13A. </w:t>
      </w:r>
      <w:r w:rsidRPr="00B57991">
        <w:rPr>
          <w:rFonts w:ascii="Tahoma" w:eastAsia="Calibri" w:hAnsi="Tahoma" w:cs="Tahoma"/>
          <w:bCs/>
          <w:kern w:val="0"/>
          <w14:ligatures w14:val="none"/>
        </w:rPr>
        <w:t>Settings using restraints or restrictive measures must:</w:t>
      </w:r>
    </w:p>
    <w:p w14:paraId="0F1699BA"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Have a policy that matches state restrictive measures policies</w:t>
      </w:r>
    </w:p>
    <w:p w14:paraId="71143754"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Use them in accordance with Wisconsin policies</w:t>
      </w:r>
    </w:p>
    <w:p w14:paraId="2F9B8BA6"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Use them only as approved by DHS and if not approved, does not use and</w:t>
      </w:r>
    </w:p>
    <w:p w14:paraId="7D493C23" w14:textId="77777777" w:rsidR="00B57991" w:rsidRPr="00B57991" w:rsidRDefault="00B57991" w:rsidP="00B57991">
      <w:pPr>
        <w:tabs>
          <w:tab w:val="right" w:pos="8640"/>
        </w:tabs>
        <w:spacing w:after="0" w:line="240" w:lineRule="auto"/>
        <w:ind w:left="99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 Report emergency use of restrictive measures to the waiver agency as an incident.</w:t>
      </w:r>
    </w:p>
    <w:p w14:paraId="0AEC9B80" w14:textId="7D950CF0" w:rsidR="00B57991" w:rsidRDefault="00B57991" w:rsidP="00B57991">
      <w:pPr>
        <w:tabs>
          <w:tab w:val="right" w:pos="8640"/>
        </w:tabs>
        <w:spacing w:after="0" w:line="240" w:lineRule="auto"/>
        <w:ind w:left="900" w:hanging="389"/>
        <w:contextualSpacing/>
        <w:rPr>
          <w:rFonts w:ascii="Tahoma" w:eastAsia="Calibri" w:hAnsi="Tahoma" w:cs="Tahoma"/>
          <w:bCs/>
          <w:kern w:val="0"/>
          <w14:ligatures w14:val="none"/>
        </w:rPr>
      </w:pPr>
      <w:r w:rsidRPr="00B57991">
        <w:rPr>
          <w:rFonts w:ascii="Tahoma" w:eastAsia="Calibri" w:hAnsi="Tahoma" w:cs="Tahoma"/>
          <w:bCs/>
          <w:kern w:val="0"/>
          <w14:ligatures w14:val="none"/>
        </w:rPr>
        <w:t>Settings that do not use restraints or restrictive measures are exempt from meeting this benchmark.</w:t>
      </w:r>
    </w:p>
    <w:p w14:paraId="5D865642" w14:textId="77777777" w:rsidR="00B57991" w:rsidRPr="003A1D9B" w:rsidRDefault="00B57991" w:rsidP="00B57991">
      <w:pPr>
        <w:tabs>
          <w:tab w:val="right" w:pos="8640"/>
        </w:tabs>
        <w:spacing w:after="0" w:line="240" w:lineRule="auto"/>
        <w:ind w:left="900" w:hanging="389"/>
        <w:contextualSpacing/>
        <w:rPr>
          <w:rFonts w:ascii="Tahoma" w:eastAsia="Calibri" w:hAnsi="Tahoma" w:cs="Tahoma"/>
          <w:bCs/>
          <w:kern w:val="0"/>
          <w:sz w:val="10"/>
          <w:szCs w:val="10"/>
          <w14:ligatures w14:val="none"/>
        </w:rPr>
      </w:pPr>
    </w:p>
    <w:p w14:paraId="321639A2"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6BA21AB4"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38B45989"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7BF80BE1"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75ECA45B"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7CB3848E" w14:textId="5D9E22D4" w:rsidR="00B57991" w:rsidRP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DF129F5" w14:textId="1611D09E" w:rsidR="00B57991" w:rsidRDefault="00B57991" w:rsidP="00B5799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lastRenderedPageBreak/>
        <w:t xml:space="preserve">14A. </w:t>
      </w:r>
      <w:r w:rsidRPr="00B57991">
        <w:rPr>
          <w:rFonts w:ascii="Tahoma" w:eastAsia="Calibri" w:hAnsi="Tahoma" w:cs="Tahoma"/>
          <w:bCs/>
          <w:kern w:val="0"/>
          <w14:ligatures w14:val="none"/>
        </w:rPr>
        <w:t>Setting has practices and policies in place to ensure that staff respond to people’s needs and preferences, as identified in their person-centered assessment and plan, in a timely manner.</w:t>
      </w:r>
    </w:p>
    <w:p w14:paraId="77E364E8" w14:textId="77777777" w:rsidR="00B57991" w:rsidRPr="003A1D9B" w:rsidRDefault="00B57991" w:rsidP="00B57991">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69A30E5E"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4E75B1C"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39587AFF"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12734AA7"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6C039D1E"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61AF676E"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11FD795" w14:textId="77777777" w:rsid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7E743B91" w14:textId="77777777" w:rsidR="00B57991" w:rsidRDefault="00B57991" w:rsidP="00B5799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7EFB2D07" w14:textId="77777777" w:rsidR="00B57991" w:rsidRDefault="00B57991" w:rsidP="00B57991">
      <w:pPr>
        <w:tabs>
          <w:tab w:val="right" w:pos="8640"/>
        </w:tabs>
        <w:spacing w:after="0" w:line="240" w:lineRule="auto"/>
        <w:ind w:left="533" w:hanging="533"/>
        <w:contextualSpacing/>
        <w:rPr>
          <w:rFonts w:ascii="Tahoma" w:eastAsia="Calibri" w:hAnsi="Tahoma" w:cs="Tahoma"/>
          <w:bCs/>
          <w:kern w:val="0"/>
          <w14:ligatures w14:val="none"/>
        </w:rPr>
      </w:pPr>
    </w:p>
    <w:p w14:paraId="2C3A1DF2" w14:textId="2D8C563C" w:rsidR="00B57991" w:rsidRDefault="00B57991" w:rsidP="00B5799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1</w:t>
      </w:r>
      <w:r w:rsidR="002574F8">
        <w:rPr>
          <w:rFonts w:ascii="Tahoma" w:eastAsia="Calibri" w:hAnsi="Tahoma" w:cs="Tahoma"/>
          <w:bCs/>
          <w:kern w:val="0"/>
          <w14:ligatures w14:val="none"/>
        </w:rPr>
        <w:t>5</w:t>
      </w:r>
      <w:r>
        <w:rPr>
          <w:rFonts w:ascii="Tahoma" w:eastAsia="Calibri" w:hAnsi="Tahoma" w:cs="Tahoma"/>
          <w:bCs/>
          <w:kern w:val="0"/>
          <w14:ligatures w14:val="none"/>
        </w:rPr>
        <w:t xml:space="preserve">A. </w:t>
      </w:r>
      <w:r w:rsidR="002574F8" w:rsidRPr="002574F8">
        <w:rPr>
          <w:rFonts w:ascii="Tahoma" w:eastAsia="Calibri" w:hAnsi="Tahoma" w:cs="Tahoma"/>
          <w:bCs/>
          <w:kern w:val="0"/>
          <w14:ligatures w14:val="none"/>
        </w:rPr>
        <w:t>Setting ensures person-centered behavior support plans are implemented in such a way as to not impede the rights of other individuals or restrict others from setting activities.</w:t>
      </w:r>
    </w:p>
    <w:p w14:paraId="4C9B8602" w14:textId="77777777" w:rsidR="00B57991" w:rsidRPr="003A1D9B" w:rsidRDefault="00B57991" w:rsidP="00B57991">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0570E44E" w14:textId="77777777" w:rsidR="00B57991" w:rsidRDefault="00B57991" w:rsidP="00B5799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7A9F146A"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B4C5CC3"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4B8F7503"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5988DB91"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p>
    <w:p w14:paraId="725C1D98" w14:textId="77777777" w:rsidR="00B57991" w:rsidRDefault="00B57991" w:rsidP="00B5799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2E83AD7" w14:textId="77777777" w:rsidR="00B57991" w:rsidRDefault="00B57991" w:rsidP="00B5799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359B2332" w14:textId="77777777" w:rsidR="002574F8"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CF3F14F" w14:textId="77777777" w:rsidR="002574F8" w:rsidRPr="00B57991" w:rsidRDefault="002574F8" w:rsidP="002574F8">
      <w:pP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3FAA5355" w14:textId="77777777" w:rsidR="002574F8" w:rsidRDefault="002574F8" w:rsidP="002574F8">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16A. </w:t>
      </w:r>
      <w:r w:rsidRPr="002574F8">
        <w:rPr>
          <w:rFonts w:ascii="Tahoma" w:eastAsia="Calibri" w:hAnsi="Tahoma" w:cs="Tahoma"/>
          <w:bCs/>
          <w:kern w:val="0"/>
          <w14:ligatures w14:val="none"/>
        </w:rPr>
        <w:t>Setting ensures that people who receive HCBS make meaningful choices in their daily activities, which align with their personal goals, interests, and needs.</w:t>
      </w:r>
    </w:p>
    <w:p w14:paraId="7A343D20" w14:textId="77777777" w:rsidR="002574F8" w:rsidRPr="002574F8" w:rsidRDefault="002574F8" w:rsidP="002574F8">
      <w:pPr>
        <w:tabs>
          <w:tab w:val="right" w:pos="8640"/>
        </w:tabs>
        <w:spacing w:after="0" w:line="240" w:lineRule="auto"/>
        <w:ind w:left="518" w:hanging="518"/>
        <w:contextualSpacing/>
        <w:rPr>
          <w:rFonts w:ascii="Tahoma" w:eastAsia="Calibri" w:hAnsi="Tahoma" w:cs="Tahoma"/>
          <w:bCs/>
          <w:kern w:val="0"/>
          <w:sz w:val="10"/>
          <w:szCs w:val="10"/>
          <w14:ligatures w14:val="none"/>
        </w:rPr>
      </w:pPr>
    </w:p>
    <w:p w14:paraId="044BBCF9" w14:textId="77777777" w:rsidR="002574F8" w:rsidRPr="002574F8" w:rsidRDefault="002574F8" w:rsidP="002574F8">
      <w:pPr>
        <w:tabs>
          <w:tab w:val="right" w:pos="8640"/>
        </w:tabs>
        <w:spacing w:after="0" w:line="240" w:lineRule="auto"/>
        <w:ind w:left="900" w:hanging="389"/>
        <w:contextualSpacing/>
        <w:rPr>
          <w:rFonts w:ascii="Tahoma" w:eastAsia="Calibri" w:hAnsi="Tahoma" w:cs="Tahoma"/>
          <w:bCs/>
          <w:kern w:val="0"/>
          <w14:ligatures w14:val="none"/>
        </w:rPr>
      </w:pPr>
      <w:r w:rsidRPr="002574F8">
        <w:rPr>
          <w:rFonts w:ascii="Tahoma" w:eastAsia="Calibri" w:hAnsi="Tahoma" w:cs="Tahoma"/>
          <w:bCs/>
          <w:kern w:val="0"/>
          <w14:ligatures w14:val="none"/>
        </w:rPr>
        <w:t>Meaningful choices may be made in a variety of ways including:</w:t>
      </w:r>
    </w:p>
    <w:p w14:paraId="689D4ECF" w14:textId="77777777" w:rsidR="002574F8" w:rsidRPr="002574F8" w:rsidRDefault="002574F8" w:rsidP="002574F8">
      <w:pPr>
        <w:tabs>
          <w:tab w:val="right" w:pos="8640"/>
        </w:tabs>
        <w:spacing w:after="0" w:line="240" w:lineRule="auto"/>
        <w:ind w:left="990" w:hanging="389"/>
        <w:contextualSpacing/>
        <w:rPr>
          <w:rFonts w:ascii="Tahoma" w:eastAsia="Calibri" w:hAnsi="Tahoma" w:cs="Tahoma"/>
          <w:bCs/>
          <w:kern w:val="0"/>
          <w14:ligatures w14:val="none"/>
        </w:rPr>
      </w:pPr>
      <w:r w:rsidRPr="002574F8">
        <w:rPr>
          <w:rFonts w:ascii="Tahoma" w:eastAsia="Calibri" w:hAnsi="Tahoma" w:cs="Tahoma"/>
          <w:bCs/>
          <w:kern w:val="0"/>
          <w14:ligatures w14:val="none"/>
        </w:rPr>
        <w:t>• Person-centered assessments,</w:t>
      </w:r>
    </w:p>
    <w:p w14:paraId="75E5376F" w14:textId="77777777" w:rsidR="002574F8" w:rsidRPr="002574F8" w:rsidRDefault="002574F8" w:rsidP="002574F8">
      <w:pPr>
        <w:tabs>
          <w:tab w:val="right" w:pos="8640"/>
        </w:tabs>
        <w:spacing w:after="0" w:line="240" w:lineRule="auto"/>
        <w:ind w:left="990" w:hanging="389"/>
        <w:contextualSpacing/>
        <w:rPr>
          <w:rFonts w:ascii="Tahoma" w:eastAsia="Calibri" w:hAnsi="Tahoma" w:cs="Tahoma"/>
          <w:bCs/>
          <w:kern w:val="0"/>
          <w14:ligatures w14:val="none"/>
        </w:rPr>
      </w:pPr>
      <w:r w:rsidRPr="002574F8">
        <w:rPr>
          <w:rFonts w:ascii="Tahoma" w:eastAsia="Calibri" w:hAnsi="Tahoma" w:cs="Tahoma"/>
          <w:bCs/>
          <w:kern w:val="0"/>
          <w14:ligatures w14:val="none"/>
        </w:rPr>
        <w:t>• Formal interviews or</w:t>
      </w:r>
    </w:p>
    <w:p w14:paraId="758C8E2A" w14:textId="77777777" w:rsidR="002574F8" w:rsidRPr="002574F8" w:rsidRDefault="002574F8" w:rsidP="002574F8">
      <w:pPr>
        <w:tabs>
          <w:tab w:val="right" w:pos="8640"/>
        </w:tabs>
        <w:spacing w:after="0" w:line="240" w:lineRule="auto"/>
        <w:ind w:left="990" w:hanging="389"/>
        <w:contextualSpacing/>
        <w:rPr>
          <w:rFonts w:ascii="Tahoma" w:eastAsia="Calibri" w:hAnsi="Tahoma" w:cs="Tahoma"/>
          <w:bCs/>
          <w:kern w:val="0"/>
          <w14:ligatures w14:val="none"/>
        </w:rPr>
      </w:pPr>
      <w:r w:rsidRPr="002574F8">
        <w:rPr>
          <w:rFonts w:ascii="Tahoma" w:eastAsia="Calibri" w:hAnsi="Tahoma" w:cs="Tahoma"/>
          <w:bCs/>
          <w:kern w:val="0"/>
          <w14:ligatures w14:val="none"/>
        </w:rPr>
        <w:t>• Informal discussion with person, and</w:t>
      </w:r>
    </w:p>
    <w:p w14:paraId="438BD371" w14:textId="2C36D061" w:rsidR="002574F8" w:rsidRDefault="002574F8" w:rsidP="002574F8">
      <w:pPr>
        <w:tabs>
          <w:tab w:val="right" w:pos="8640"/>
        </w:tabs>
        <w:spacing w:after="0" w:line="240" w:lineRule="auto"/>
        <w:ind w:left="990" w:hanging="389"/>
        <w:contextualSpacing/>
        <w:rPr>
          <w:rFonts w:ascii="Tahoma" w:eastAsia="Calibri" w:hAnsi="Tahoma" w:cs="Tahoma"/>
          <w:bCs/>
          <w:kern w:val="0"/>
          <w14:ligatures w14:val="none"/>
        </w:rPr>
      </w:pPr>
      <w:r w:rsidRPr="002574F8">
        <w:rPr>
          <w:rFonts w:ascii="Tahoma" w:eastAsia="Calibri" w:hAnsi="Tahoma" w:cs="Tahoma"/>
          <w:bCs/>
          <w:kern w:val="0"/>
          <w14:ligatures w14:val="none"/>
        </w:rPr>
        <w:t>• Consideration of input from legal decision maker or others as identified by the individual.</w:t>
      </w:r>
    </w:p>
    <w:p w14:paraId="1B95DD8E" w14:textId="77777777" w:rsidR="002574F8" w:rsidRPr="003A1D9B" w:rsidRDefault="002574F8" w:rsidP="002574F8">
      <w:pPr>
        <w:tabs>
          <w:tab w:val="right" w:pos="8640"/>
        </w:tabs>
        <w:spacing w:after="0" w:line="240" w:lineRule="auto"/>
        <w:ind w:left="990" w:hanging="389"/>
        <w:contextualSpacing/>
        <w:rPr>
          <w:rFonts w:ascii="Tahoma" w:eastAsia="Calibri" w:hAnsi="Tahoma" w:cs="Tahoma"/>
          <w:bCs/>
          <w:kern w:val="0"/>
          <w:sz w:val="10"/>
          <w:szCs w:val="10"/>
          <w14:ligatures w14:val="none"/>
        </w:rPr>
      </w:pPr>
    </w:p>
    <w:p w14:paraId="663B707D"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3DF1F24"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5D6A0A03"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480F0CAD"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04661ECB"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CB81255"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34FAE344" w14:textId="77777777" w:rsidR="002574F8"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C16827A" w14:textId="77777777" w:rsidR="002574F8" w:rsidRPr="00B57991" w:rsidRDefault="002574F8" w:rsidP="002574F8">
      <w:pPr>
        <w:tabs>
          <w:tab w:val="left" w:pos="7200"/>
          <w:tab w:val="left" w:pos="10620"/>
        </w:tabs>
        <w:spacing w:after="0" w:line="240" w:lineRule="auto"/>
        <w:contextualSpacing/>
        <w:rPr>
          <w:rFonts w:ascii="Verdana" w:eastAsia="Calibri" w:hAnsi="Verdana" w:cs="Tahoma"/>
          <w:bCs/>
          <w:kern w:val="0"/>
          <w:sz w:val="16"/>
          <w:szCs w:val="16"/>
          <w:u w:val="single"/>
          <w14:ligatures w14:val="none"/>
        </w:rPr>
      </w:pPr>
    </w:p>
    <w:p w14:paraId="64D971F8" w14:textId="77777777" w:rsidR="002574F8" w:rsidRPr="002574F8" w:rsidRDefault="002574F8" w:rsidP="002574F8">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17A. </w:t>
      </w:r>
      <w:r w:rsidRPr="002574F8">
        <w:rPr>
          <w:rFonts w:ascii="Tahoma" w:eastAsia="Calibri" w:hAnsi="Tahoma" w:cs="Tahoma"/>
          <w:bCs/>
          <w:kern w:val="0"/>
          <w14:ligatures w14:val="none"/>
        </w:rPr>
        <w:t>Setting offers a variety of places in the physical environment to meet an individual’s goals and needs. Activities cannot take place in the same room, but rather in a variety of at least two distinct areas, with at least one allowing for privacy. Options include:</w:t>
      </w:r>
    </w:p>
    <w:p w14:paraId="04F613EF"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Indoor or outdoor gathering spaces,</w:t>
      </w:r>
    </w:p>
    <w:p w14:paraId="6F676D52"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Large or small group activity areas,</w:t>
      </w:r>
    </w:p>
    <w:p w14:paraId="6DD9D726"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Private space or</w:t>
      </w:r>
    </w:p>
    <w:p w14:paraId="0DBE686E" w14:textId="591FD074" w:rsid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Quiet areas</w:t>
      </w:r>
    </w:p>
    <w:p w14:paraId="22A5AB97" w14:textId="77777777" w:rsidR="002574F8" w:rsidRPr="003A1D9B" w:rsidRDefault="002574F8" w:rsidP="002574F8">
      <w:pPr>
        <w:tabs>
          <w:tab w:val="right" w:pos="8640"/>
        </w:tabs>
        <w:spacing w:after="0" w:line="240" w:lineRule="auto"/>
        <w:ind w:left="1170" w:hanging="518"/>
        <w:contextualSpacing/>
        <w:rPr>
          <w:rFonts w:ascii="Tahoma" w:eastAsia="Calibri" w:hAnsi="Tahoma" w:cs="Tahoma"/>
          <w:bCs/>
          <w:kern w:val="0"/>
          <w:sz w:val="10"/>
          <w:szCs w:val="10"/>
          <w14:ligatures w14:val="none"/>
        </w:rPr>
      </w:pPr>
    </w:p>
    <w:p w14:paraId="5CB8FCFB"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61BA9300"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5EA71FB8"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4C78BFCB"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4F62A271"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4FE24DB0" w14:textId="7C5CC5F2" w:rsidR="002574F8" w:rsidRP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AACF444" w14:textId="77777777" w:rsidR="002574F8" w:rsidRDefault="002574F8" w:rsidP="002574F8">
      <w:pPr>
        <w:pBdr>
          <w:top w:val="single" w:sz="4" w:space="1" w:color="auto"/>
        </w:pBdr>
        <w:tabs>
          <w:tab w:val="right" w:pos="8640"/>
        </w:tabs>
        <w:spacing w:after="0" w:line="240" w:lineRule="auto"/>
        <w:ind w:left="518" w:hanging="518"/>
        <w:contextualSpacing/>
        <w:rPr>
          <w:rFonts w:ascii="Tahoma" w:eastAsia="Calibri" w:hAnsi="Tahoma" w:cs="Tahoma"/>
          <w:bCs/>
          <w:kern w:val="0"/>
          <w14:ligatures w14:val="none"/>
        </w:rPr>
      </w:pPr>
    </w:p>
    <w:p w14:paraId="3230087F" w14:textId="77777777" w:rsidR="002574F8" w:rsidRPr="002574F8" w:rsidRDefault="002574F8" w:rsidP="002574F8">
      <w:pPr>
        <w:pBdr>
          <w:top w:val="single" w:sz="4" w:space="1" w:color="auto"/>
        </w:pBd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18A. </w:t>
      </w:r>
      <w:r w:rsidRPr="002574F8">
        <w:rPr>
          <w:rFonts w:ascii="Tahoma" w:eastAsia="Calibri" w:hAnsi="Tahoma" w:cs="Tahoma"/>
          <w:bCs/>
          <w:kern w:val="0"/>
          <w14:ligatures w14:val="none"/>
        </w:rPr>
        <w:t>Setting offers:</w:t>
      </w:r>
    </w:p>
    <w:p w14:paraId="77C2BE49"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An array of comparable tasks and activities</w:t>
      </w:r>
    </w:p>
    <w:p w14:paraId="050AE1AC"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The flexibility to adjust as needed</w:t>
      </w:r>
    </w:p>
    <w:p w14:paraId="0D802D5F"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Comparable assessment tools and</w:t>
      </w:r>
    </w:p>
    <w:p w14:paraId="233229D6" w14:textId="09595D99" w:rsid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Communication approaches for people of similar age, skills, and abilities</w:t>
      </w:r>
    </w:p>
    <w:p w14:paraId="01DA4A28" w14:textId="77777777" w:rsidR="002574F8" w:rsidRPr="003A1D9B" w:rsidRDefault="002574F8" w:rsidP="002574F8">
      <w:pPr>
        <w:tabs>
          <w:tab w:val="right" w:pos="8640"/>
        </w:tabs>
        <w:spacing w:after="0" w:line="240" w:lineRule="auto"/>
        <w:ind w:left="1170" w:hanging="518"/>
        <w:contextualSpacing/>
        <w:rPr>
          <w:rFonts w:ascii="Tahoma" w:eastAsia="Calibri" w:hAnsi="Tahoma" w:cs="Tahoma"/>
          <w:bCs/>
          <w:kern w:val="0"/>
          <w:sz w:val="10"/>
          <w:szCs w:val="10"/>
          <w14:ligatures w14:val="none"/>
        </w:rPr>
      </w:pPr>
    </w:p>
    <w:p w14:paraId="567BAAD1"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DA6488E"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1393D9F9"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2A1DD051"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54CD895E"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C1BC219"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0B3597CD" w14:textId="77777777" w:rsidR="002574F8"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58F93A54" w14:textId="77777777" w:rsidR="002574F8" w:rsidRDefault="002574F8" w:rsidP="002574F8">
      <w:pPr>
        <w:tabs>
          <w:tab w:val="right" w:pos="8640"/>
        </w:tabs>
        <w:spacing w:after="0" w:line="240" w:lineRule="auto"/>
        <w:contextualSpacing/>
        <w:rPr>
          <w:rFonts w:ascii="Tahoma" w:eastAsia="Calibri" w:hAnsi="Tahoma" w:cs="Tahoma"/>
          <w:bCs/>
          <w:kern w:val="0"/>
          <w14:ligatures w14:val="none"/>
        </w:rPr>
      </w:pPr>
    </w:p>
    <w:p w14:paraId="51AFE2FA" w14:textId="77777777" w:rsidR="002574F8" w:rsidRPr="002574F8" w:rsidRDefault="002574F8" w:rsidP="002574F8">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19A. </w:t>
      </w:r>
      <w:r w:rsidRPr="002574F8">
        <w:rPr>
          <w:rFonts w:ascii="Tahoma" w:eastAsia="Calibri" w:hAnsi="Tahoma" w:cs="Tahoma"/>
          <w:bCs/>
          <w:kern w:val="0"/>
          <w14:ligatures w14:val="none"/>
        </w:rPr>
        <w:t>Setting provides and posts information about:</w:t>
      </w:r>
    </w:p>
    <w:p w14:paraId="63A3711A"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Individual rights</w:t>
      </w:r>
    </w:p>
    <w:p w14:paraId="1036DBF3" w14:textId="77777777" w:rsidR="002574F8" w:rsidRPr="002574F8" w:rsidRDefault="002574F8" w:rsidP="002574F8">
      <w:pPr>
        <w:tabs>
          <w:tab w:val="right" w:pos="8640"/>
        </w:tabs>
        <w:spacing w:after="0" w:line="240" w:lineRule="auto"/>
        <w:ind w:left="810" w:hanging="158"/>
        <w:contextualSpacing/>
        <w:rPr>
          <w:rFonts w:ascii="Tahoma" w:eastAsia="Calibri" w:hAnsi="Tahoma" w:cs="Tahoma"/>
          <w:bCs/>
          <w:kern w:val="0"/>
          <w14:ligatures w14:val="none"/>
        </w:rPr>
      </w:pPr>
      <w:r w:rsidRPr="002574F8">
        <w:rPr>
          <w:rFonts w:ascii="Tahoma" w:eastAsia="Calibri" w:hAnsi="Tahoma" w:cs="Tahoma"/>
          <w:bCs/>
          <w:kern w:val="0"/>
          <w14:ligatures w14:val="none"/>
        </w:rPr>
        <w:t>• How to make a request for additional services, accommodations, or changes to their person-centered, setting-specific assessment and plan.</w:t>
      </w:r>
    </w:p>
    <w:p w14:paraId="23A0A32A"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Competitive Integrated Employment.</w:t>
      </w:r>
    </w:p>
    <w:p w14:paraId="046555D1" w14:textId="6C5DA68B" w:rsidR="002574F8" w:rsidRDefault="005C0A7F" w:rsidP="002574F8">
      <w:pPr>
        <w:tabs>
          <w:tab w:val="right" w:pos="8640"/>
        </w:tabs>
        <w:spacing w:after="0" w:line="240" w:lineRule="auto"/>
        <w:ind w:left="810"/>
        <w:contextualSpacing/>
        <w:rPr>
          <w:rFonts w:ascii="Tahoma" w:eastAsia="Calibri" w:hAnsi="Tahoma" w:cs="Tahoma"/>
          <w:bCs/>
          <w:kern w:val="0"/>
          <w14:ligatures w14:val="none"/>
        </w:rPr>
      </w:pPr>
      <w:hyperlink r:id="rId11" w:history="1">
        <w:r w:rsidR="002574F8" w:rsidRPr="00194C69">
          <w:rPr>
            <w:rStyle w:val="Hyperlink"/>
            <w:rFonts w:ascii="Tahoma" w:eastAsia="Calibri" w:hAnsi="Tahoma" w:cs="Tahoma"/>
            <w:bCs/>
            <w:kern w:val="0"/>
            <w14:ligatures w14:val="none"/>
          </w:rPr>
          <w:t>https://dwd.wisconsin.gov/dwd/publications/dvr/pdf/dvr-19024-p.pdf</w:t>
        </w:r>
      </w:hyperlink>
      <w:r w:rsidR="002574F8">
        <w:rPr>
          <w:rFonts w:ascii="Tahoma" w:eastAsia="Calibri" w:hAnsi="Tahoma" w:cs="Tahoma"/>
          <w:bCs/>
          <w:kern w:val="0"/>
          <w14:ligatures w14:val="none"/>
        </w:rPr>
        <w:t xml:space="preserve"> </w:t>
      </w:r>
    </w:p>
    <w:p w14:paraId="53A9EBF8" w14:textId="77777777" w:rsidR="002574F8" w:rsidRPr="003A1D9B" w:rsidRDefault="002574F8" w:rsidP="002574F8">
      <w:pPr>
        <w:tabs>
          <w:tab w:val="right" w:pos="8640"/>
        </w:tabs>
        <w:spacing w:after="0" w:line="240" w:lineRule="auto"/>
        <w:ind w:left="810"/>
        <w:contextualSpacing/>
        <w:rPr>
          <w:rFonts w:ascii="Tahoma" w:eastAsia="Calibri" w:hAnsi="Tahoma" w:cs="Tahoma"/>
          <w:bCs/>
          <w:kern w:val="0"/>
          <w:sz w:val="10"/>
          <w:szCs w:val="10"/>
          <w14:ligatures w14:val="none"/>
        </w:rPr>
      </w:pPr>
    </w:p>
    <w:p w14:paraId="3E99D578"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7F3A5C74"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B740375"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1CB565CA"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760EB864"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DC4D582"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356DE3B" w14:textId="77777777" w:rsidR="002574F8"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2774E6A5" w14:textId="77777777" w:rsidR="002574F8" w:rsidRDefault="002574F8" w:rsidP="002574F8">
      <w:pPr>
        <w:tabs>
          <w:tab w:val="right" w:pos="8640"/>
        </w:tabs>
        <w:spacing w:after="0" w:line="240" w:lineRule="auto"/>
        <w:ind w:left="533" w:hanging="533"/>
        <w:contextualSpacing/>
        <w:rPr>
          <w:rFonts w:ascii="Tahoma" w:eastAsia="Calibri" w:hAnsi="Tahoma" w:cs="Tahoma"/>
          <w:bCs/>
          <w:kern w:val="0"/>
          <w14:ligatures w14:val="none"/>
        </w:rPr>
      </w:pPr>
    </w:p>
    <w:p w14:paraId="4AC11425" w14:textId="04FBF68C" w:rsidR="002574F8" w:rsidRDefault="002574F8" w:rsidP="002574F8">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20A. </w:t>
      </w:r>
      <w:r w:rsidRPr="002574F8">
        <w:rPr>
          <w:rFonts w:ascii="Tahoma" w:eastAsia="Calibri" w:hAnsi="Tahoma" w:cs="Tahoma"/>
          <w:bCs/>
          <w:kern w:val="0"/>
          <w14:ligatures w14:val="none"/>
        </w:rPr>
        <w:t>Setting is accessible per the Americans with Disabilities Act (ADA). If ADA allows exceptions, setting must have a reasonable accommodations policy.</w:t>
      </w:r>
    </w:p>
    <w:p w14:paraId="6C2E9EDD" w14:textId="77777777" w:rsidR="002574F8" w:rsidRPr="003A1D9B" w:rsidRDefault="002574F8" w:rsidP="002574F8">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539172CE"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7CF9CB6B"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03421DB2"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1A79F415"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485C41A2"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539588DF"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2AB0A92E"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6571F34"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5CC2A73C" w14:textId="77777777" w:rsidR="00B57991" w:rsidRDefault="00B57991" w:rsidP="002574F8">
      <w:pPr>
        <w:pBdr>
          <w:bottom w:val="single" w:sz="4" w:space="1" w:color="auto"/>
        </w:pBdr>
        <w:rPr>
          <w:rFonts w:ascii="Verdana" w:eastAsia="Calibri" w:hAnsi="Verdana" w:cs="Tahoma"/>
        </w:rPr>
      </w:pPr>
    </w:p>
    <w:p w14:paraId="1BFFC134" w14:textId="77777777" w:rsidR="002574F8" w:rsidRPr="002574F8" w:rsidRDefault="002574F8" w:rsidP="002574F8">
      <w:pPr>
        <w:tabs>
          <w:tab w:val="right" w:pos="8640"/>
        </w:tabs>
        <w:spacing w:after="0" w:line="240" w:lineRule="auto"/>
        <w:contextualSpacing/>
        <w:rPr>
          <w:rFonts w:ascii="Tahoma" w:eastAsia="Calibri" w:hAnsi="Tahoma" w:cs="Tahoma"/>
          <w:bCs/>
          <w:kern w:val="0"/>
          <w:sz w:val="16"/>
          <w:szCs w:val="16"/>
          <w14:ligatures w14:val="none"/>
        </w:rPr>
      </w:pPr>
    </w:p>
    <w:p w14:paraId="76DD298A" w14:textId="29CA0D4C" w:rsidR="002574F8" w:rsidRPr="002574F8" w:rsidRDefault="002574F8" w:rsidP="002574F8">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21A. </w:t>
      </w:r>
      <w:r w:rsidRPr="002574F8">
        <w:rPr>
          <w:rFonts w:ascii="Tahoma" w:eastAsia="Calibri" w:hAnsi="Tahoma" w:cs="Tahoma"/>
          <w:bCs/>
          <w:kern w:val="0"/>
          <w14:ligatures w14:val="none"/>
        </w:rPr>
        <w:t>Setting ensures that people who receive HCBS have access to a dignified, age-appropriate dining experience. This includes:</w:t>
      </w:r>
    </w:p>
    <w:p w14:paraId="1D8F93CA"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A meal setting where people can move about, talk to others and be comfortable.</w:t>
      </w:r>
    </w:p>
    <w:p w14:paraId="28255B37" w14:textId="77777777" w:rsidR="002574F8" w:rsidRPr="002574F8" w:rsidRDefault="002574F8" w:rsidP="002574F8">
      <w:pPr>
        <w:tabs>
          <w:tab w:val="right" w:pos="8640"/>
        </w:tabs>
        <w:spacing w:after="0" w:line="240" w:lineRule="auto"/>
        <w:ind w:left="810" w:hanging="158"/>
        <w:contextualSpacing/>
        <w:rPr>
          <w:rFonts w:ascii="Tahoma" w:eastAsia="Calibri" w:hAnsi="Tahoma" w:cs="Tahoma"/>
          <w:bCs/>
          <w:kern w:val="0"/>
          <w14:ligatures w14:val="none"/>
        </w:rPr>
      </w:pPr>
      <w:r w:rsidRPr="002574F8">
        <w:rPr>
          <w:rFonts w:ascii="Tahoma" w:eastAsia="Calibri" w:hAnsi="Tahoma" w:cs="Tahoma"/>
          <w:bCs/>
          <w:kern w:val="0"/>
          <w14:ligatures w14:val="none"/>
        </w:rPr>
        <w:t>• A dignified approach to assistance with pace, food sequence and refusal of food items when setting assists people to eat.</w:t>
      </w:r>
    </w:p>
    <w:p w14:paraId="3C29149D" w14:textId="77777777" w:rsidR="002574F8" w:rsidRP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Use of appropriate clothing protection, if needed.</w:t>
      </w:r>
    </w:p>
    <w:p w14:paraId="0F089764" w14:textId="77777777" w:rsidR="002574F8" w:rsidRPr="002574F8" w:rsidRDefault="002574F8" w:rsidP="002574F8">
      <w:pPr>
        <w:tabs>
          <w:tab w:val="right" w:pos="8640"/>
        </w:tabs>
        <w:spacing w:after="0" w:line="240" w:lineRule="auto"/>
        <w:ind w:left="810" w:hanging="158"/>
        <w:contextualSpacing/>
        <w:rPr>
          <w:rFonts w:ascii="Tahoma" w:eastAsia="Calibri" w:hAnsi="Tahoma" w:cs="Tahoma"/>
          <w:bCs/>
          <w:kern w:val="0"/>
          <w14:ligatures w14:val="none"/>
        </w:rPr>
      </w:pPr>
      <w:r w:rsidRPr="002574F8">
        <w:rPr>
          <w:rFonts w:ascii="Tahoma" w:eastAsia="Calibri" w:hAnsi="Tahoma" w:cs="Tahoma"/>
          <w:bCs/>
          <w:kern w:val="0"/>
          <w14:ligatures w14:val="none"/>
        </w:rPr>
        <w:t>• Allowing consumption of snacks and meals for people receiving HCBS like others in a similar setting. And</w:t>
      </w:r>
    </w:p>
    <w:p w14:paraId="4E616C14" w14:textId="57A48E53" w:rsidR="002574F8" w:rsidRDefault="002574F8" w:rsidP="002574F8">
      <w:pPr>
        <w:tabs>
          <w:tab w:val="right" w:pos="8640"/>
        </w:tabs>
        <w:spacing w:after="0" w:line="240" w:lineRule="auto"/>
        <w:ind w:left="1170" w:hanging="518"/>
        <w:contextualSpacing/>
        <w:rPr>
          <w:rFonts w:ascii="Tahoma" w:eastAsia="Calibri" w:hAnsi="Tahoma" w:cs="Tahoma"/>
          <w:bCs/>
          <w:kern w:val="0"/>
          <w14:ligatures w14:val="none"/>
        </w:rPr>
      </w:pPr>
      <w:r w:rsidRPr="002574F8">
        <w:rPr>
          <w:rFonts w:ascii="Tahoma" w:eastAsia="Calibri" w:hAnsi="Tahoma" w:cs="Tahoma"/>
          <w:bCs/>
          <w:kern w:val="0"/>
          <w14:ligatures w14:val="none"/>
        </w:rPr>
        <w:t>• Opportunities for private dining if requested.</w:t>
      </w:r>
    </w:p>
    <w:p w14:paraId="1DD06F69" w14:textId="77777777" w:rsidR="002574F8" w:rsidRPr="003A1D9B" w:rsidRDefault="002574F8" w:rsidP="002574F8">
      <w:pPr>
        <w:tabs>
          <w:tab w:val="right" w:pos="8640"/>
        </w:tabs>
        <w:spacing w:after="0" w:line="240" w:lineRule="auto"/>
        <w:ind w:left="1170" w:hanging="518"/>
        <w:contextualSpacing/>
        <w:rPr>
          <w:rFonts w:ascii="Tahoma" w:eastAsia="Calibri" w:hAnsi="Tahoma" w:cs="Tahoma"/>
          <w:bCs/>
          <w:kern w:val="0"/>
          <w:sz w:val="10"/>
          <w:szCs w:val="10"/>
          <w14:ligatures w14:val="none"/>
        </w:rPr>
      </w:pPr>
    </w:p>
    <w:p w14:paraId="0A7C1662"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lastRenderedPageBreak/>
        <w:t xml:space="preserve">Documented Evidence or Interview: </w:t>
      </w:r>
    </w:p>
    <w:p w14:paraId="15FDBCB0"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5A81637"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5C691093"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45ADB404"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33DFC469"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4BEED42" w14:textId="77777777" w:rsidR="002574F8" w:rsidRPr="00C35631"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1D3F84F8" w14:textId="77777777" w:rsidR="002574F8" w:rsidRPr="00C35631" w:rsidRDefault="002574F8" w:rsidP="002574F8">
      <w:pPr>
        <w:tabs>
          <w:tab w:val="right" w:pos="8640"/>
        </w:tabs>
        <w:spacing w:after="0" w:line="240" w:lineRule="auto"/>
        <w:ind w:left="533" w:hanging="533"/>
        <w:contextualSpacing/>
        <w:rPr>
          <w:rFonts w:ascii="Tahoma" w:eastAsia="Calibri" w:hAnsi="Tahoma" w:cs="Tahoma"/>
          <w:bCs/>
          <w:kern w:val="0"/>
          <w:sz w:val="16"/>
          <w:szCs w:val="16"/>
          <w14:ligatures w14:val="none"/>
        </w:rPr>
      </w:pPr>
    </w:p>
    <w:p w14:paraId="28DCE979" w14:textId="13F0932A" w:rsidR="002574F8" w:rsidRDefault="002574F8" w:rsidP="002574F8">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21B. </w:t>
      </w:r>
      <w:r w:rsidRPr="002574F8">
        <w:rPr>
          <w:rFonts w:ascii="Tahoma" w:eastAsia="Calibri" w:hAnsi="Tahoma" w:cs="Tahoma"/>
          <w:bCs/>
          <w:kern w:val="0"/>
          <w14:ligatures w14:val="none"/>
        </w:rPr>
        <w:t>Settings must arrange for or provide meals, including alternative choices, if requested.</w:t>
      </w:r>
    </w:p>
    <w:p w14:paraId="3DF59675" w14:textId="77777777" w:rsidR="002574F8" w:rsidRPr="003A1D9B" w:rsidRDefault="002574F8" w:rsidP="002574F8">
      <w:pPr>
        <w:tabs>
          <w:tab w:val="right" w:pos="8640"/>
        </w:tabs>
        <w:spacing w:after="0" w:line="240" w:lineRule="auto"/>
        <w:ind w:left="389" w:hanging="389"/>
        <w:contextualSpacing/>
        <w:rPr>
          <w:rFonts w:ascii="Tahoma" w:eastAsia="Calibri" w:hAnsi="Tahoma" w:cs="Tahoma"/>
          <w:bCs/>
          <w:kern w:val="0"/>
          <w:sz w:val="10"/>
          <w:szCs w:val="10"/>
          <w14:ligatures w14:val="none"/>
        </w:rPr>
      </w:pPr>
    </w:p>
    <w:p w14:paraId="1199D5A2"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23C664F"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299839A"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165A9053"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0C41E6DB" w14:textId="77777777" w:rsidR="002574F8" w:rsidRDefault="002574F8" w:rsidP="00C35631">
      <w:pPr>
        <w:tabs>
          <w:tab w:val="right" w:pos="8640"/>
        </w:tabs>
        <w:spacing w:after="0" w:line="240" w:lineRule="auto"/>
        <w:contextualSpacing/>
        <w:rPr>
          <w:rFonts w:ascii="Tahoma" w:eastAsia="Calibri" w:hAnsi="Tahoma" w:cs="Tahoma"/>
          <w:bCs/>
          <w:kern w:val="0"/>
          <w14:ligatures w14:val="none"/>
        </w:rPr>
      </w:pPr>
    </w:p>
    <w:p w14:paraId="57421AC0"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1E0924A0"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348F6A93" w14:textId="77777777" w:rsidR="002574F8" w:rsidRPr="00C35631" w:rsidRDefault="002574F8" w:rsidP="002574F8">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55D2A5B9" w14:textId="77777777" w:rsidR="002574F8" w:rsidRPr="00C35631" w:rsidRDefault="002574F8" w:rsidP="002574F8">
      <w:pPr>
        <w:tabs>
          <w:tab w:val="right" w:pos="8640"/>
        </w:tabs>
        <w:spacing w:after="0" w:line="240" w:lineRule="auto"/>
        <w:contextualSpacing/>
        <w:rPr>
          <w:rFonts w:ascii="Tahoma" w:eastAsia="Calibri" w:hAnsi="Tahoma" w:cs="Tahoma"/>
          <w:bCs/>
          <w:kern w:val="0"/>
          <w:sz w:val="16"/>
          <w:szCs w:val="16"/>
          <w14:ligatures w14:val="none"/>
        </w:rPr>
      </w:pPr>
    </w:p>
    <w:p w14:paraId="6BBE85C3" w14:textId="77777777" w:rsidR="002574F8" w:rsidRPr="002574F8" w:rsidRDefault="002574F8" w:rsidP="002574F8">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22A. </w:t>
      </w:r>
      <w:r w:rsidRPr="002574F8">
        <w:rPr>
          <w:rFonts w:ascii="Tahoma" w:eastAsia="Calibri" w:hAnsi="Tahoma" w:cs="Tahoma"/>
          <w:bCs/>
          <w:kern w:val="0"/>
          <w14:ligatures w14:val="none"/>
        </w:rPr>
        <w:t>The setting will:</w:t>
      </w:r>
    </w:p>
    <w:p w14:paraId="780DEBD0" w14:textId="77777777" w:rsidR="00C35631" w:rsidRDefault="002574F8" w:rsidP="00C35631">
      <w:pPr>
        <w:tabs>
          <w:tab w:val="right" w:pos="8640"/>
        </w:tabs>
        <w:spacing w:after="0" w:line="240" w:lineRule="auto"/>
        <w:ind w:left="900" w:hanging="180"/>
        <w:contextualSpacing/>
      </w:pPr>
      <w:r w:rsidRPr="002574F8">
        <w:rPr>
          <w:rFonts w:ascii="Tahoma" w:eastAsia="Calibri" w:hAnsi="Tahoma" w:cs="Tahoma"/>
          <w:bCs/>
          <w:kern w:val="0"/>
          <w14:ligatures w14:val="none"/>
        </w:rPr>
        <w:t>• Not restrict social interactions or set time limits on who people can talk to and spend time with in or outside the setting.</w:t>
      </w:r>
      <w:r w:rsidR="00C35631" w:rsidRPr="00C35631">
        <w:t xml:space="preserve"> </w:t>
      </w:r>
    </w:p>
    <w:p w14:paraId="36BB66B5" w14:textId="37314417" w:rsidR="002574F8" w:rsidRDefault="00C35631" w:rsidP="00C35631">
      <w:pPr>
        <w:tabs>
          <w:tab w:val="right" w:pos="8640"/>
        </w:tabs>
        <w:spacing w:after="0" w:line="240" w:lineRule="auto"/>
        <w:ind w:left="1260" w:hanging="540"/>
        <w:contextualSpacing/>
        <w:rPr>
          <w:rFonts w:ascii="Tahoma" w:eastAsia="Calibri" w:hAnsi="Tahoma" w:cs="Tahoma"/>
          <w:bCs/>
          <w:kern w:val="0"/>
          <w14:ligatures w14:val="none"/>
        </w:rPr>
      </w:pPr>
      <w:r w:rsidRPr="00C35631">
        <w:rPr>
          <w:rFonts w:ascii="Tahoma" w:eastAsia="Calibri" w:hAnsi="Tahoma" w:cs="Tahoma"/>
          <w:bCs/>
          <w:kern w:val="0"/>
          <w14:ligatures w14:val="none"/>
        </w:rPr>
        <w:t>• Allow people to spend as much of their free time as they like with whomever they choose.</w:t>
      </w:r>
    </w:p>
    <w:p w14:paraId="15A82901" w14:textId="77777777" w:rsidR="00C35631" w:rsidRPr="003A1D9B" w:rsidRDefault="00C35631" w:rsidP="002574F8">
      <w:pPr>
        <w:tabs>
          <w:tab w:val="right" w:pos="8640"/>
        </w:tabs>
        <w:spacing w:after="0" w:line="240" w:lineRule="auto"/>
        <w:ind w:left="518" w:hanging="518"/>
        <w:contextualSpacing/>
        <w:rPr>
          <w:rFonts w:ascii="Tahoma" w:eastAsia="Calibri" w:hAnsi="Tahoma" w:cs="Tahoma"/>
          <w:bCs/>
          <w:kern w:val="0"/>
          <w:sz w:val="10"/>
          <w:szCs w:val="10"/>
          <w14:ligatures w14:val="none"/>
        </w:rPr>
      </w:pPr>
    </w:p>
    <w:p w14:paraId="4E5FF89B" w14:textId="77777777" w:rsidR="002574F8" w:rsidRDefault="002574F8" w:rsidP="002574F8">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222DAB49"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03B0116"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32A57904"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p>
    <w:p w14:paraId="249CD790" w14:textId="77777777" w:rsidR="00C35631" w:rsidRDefault="00C35631" w:rsidP="002574F8">
      <w:pPr>
        <w:tabs>
          <w:tab w:val="right" w:pos="8640"/>
        </w:tabs>
        <w:spacing w:after="0" w:line="240" w:lineRule="auto"/>
        <w:ind w:left="990" w:hanging="576"/>
        <w:contextualSpacing/>
        <w:rPr>
          <w:rFonts w:ascii="Tahoma" w:eastAsia="Calibri" w:hAnsi="Tahoma" w:cs="Tahoma"/>
          <w:bCs/>
          <w:kern w:val="0"/>
          <w14:ligatures w14:val="none"/>
        </w:rPr>
      </w:pPr>
    </w:p>
    <w:p w14:paraId="112067FF" w14:textId="77777777" w:rsidR="002574F8" w:rsidRDefault="002574F8" w:rsidP="002574F8">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3425770" w14:textId="77777777" w:rsidR="002574F8" w:rsidRDefault="002574F8" w:rsidP="002574F8">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3C48B400" w14:textId="77777777" w:rsidR="00C35631" w:rsidRPr="00C35631" w:rsidRDefault="00C35631" w:rsidP="00C3563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1DBC3C26" w14:textId="77777777" w:rsidR="00C35631" w:rsidRPr="00C35631" w:rsidRDefault="00C35631" w:rsidP="00C35631">
      <w:pPr>
        <w:tabs>
          <w:tab w:val="right" w:pos="8640"/>
        </w:tabs>
        <w:spacing w:after="0" w:line="240" w:lineRule="auto"/>
        <w:ind w:left="533" w:hanging="533"/>
        <w:contextualSpacing/>
        <w:rPr>
          <w:rFonts w:ascii="Tahoma" w:eastAsia="Calibri" w:hAnsi="Tahoma" w:cs="Tahoma"/>
          <w:bCs/>
          <w:kern w:val="0"/>
          <w:sz w:val="16"/>
          <w:szCs w:val="16"/>
          <w14:ligatures w14:val="none"/>
        </w:rPr>
      </w:pPr>
    </w:p>
    <w:p w14:paraId="4528574C" w14:textId="041DD5AE" w:rsidR="00C35631" w:rsidRDefault="00C35631" w:rsidP="00C3563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23A. </w:t>
      </w:r>
      <w:r w:rsidRPr="00C35631">
        <w:rPr>
          <w:rFonts w:ascii="Tahoma" w:eastAsia="Calibri" w:hAnsi="Tahoma" w:cs="Tahoma"/>
          <w:bCs/>
          <w:kern w:val="0"/>
          <w14:ligatures w14:val="none"/>
        </w:rPr>
        <w:t>Setting provides informed choice opportunities for people receiving HCBS to practice decision making and to be as autonomous as possible.</w:t>
      </w:r>
    </w:p>
    <w:p w14:paraId="65378927" w14:textId="77777777" w:rsidR="00C35631" w:rsidRPr="003A1D9B" w:rsidRDefault="00C35631" w:rsidP="00C35631">
      <w:pPr>
        <w:tabs>
          <w:tab w:val="right" w:pos="8640"/>
        </w:tabs>
        <w:spacing w:after="0" w:line="240" w:lineRule="auto"/>
        <w:ind w:left="533" w:hanging="533"/>
        <w:contextualSpacing/>
        <w:rPr>
          <w:rFonts w:ascii="Tahoma" w:eastAsia="Calibri" w:hAnsi="Tahoma" w:cs="Tahoma"/>
          <w:bCs/>
          <w:kern w:val="0"/>
          <w:sz w:val="10"/>
          <w:szCs w:val="10"/>
          <w14:ligatures w14:val="none"/>
        </w:rPr>
      </w:pPr>
    </w:p>
    <w:p w14:paraId="37A9D288"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D10C70A"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40EB8CE"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63D48DD3"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6C51D36E" w14:textId="77777777" w:rsidR="00C35631" w:rsidRDefault="00C35631" w:rsidP="00C35631">
      <w:pPr>
        <w:tabs>
          <w:tab w:val="right" w:pos="8640"/>
        </w:tabs>
        <w:spacing w:after="0" w:line="240" w:lineRule="auto"/>
        <w:contextualSpacing/>
        <w:rPr>
          <w:rFonts w:ascii="Tahoma" w:eastAsia="Calibri" w:hAnsi="Tahoma" w:cs="Tahoma"/>
          <w:bCs/>
          <w:kern w:val="0"/>
          <w14:ligatures w14:val="none"/>
        </w:rPr>
      </w:pPr>
    </w:p>
    <w:p w14:paraId="1A2925DD"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379E4F5A"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95C1E5E" w14:textId="77777777" w:rsidR="00C35631" w:rsidRPr="00C35631" w:rsidRDefault="00C35631" w:rsidP="00C3563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sz w:val="16"/>
          <w:szCs w:val="16"/>
          <w:u w:val="single"/>
          <w14:ligatures w14:val="none"/>
        </w:rPr>
      </w:pPr>
    </w:p>
    <w:p w14:paraId="2EB9A52E" w14:textId="77777777" w:rsidR="00C35631" w:rsidRPr="00C35631" w:rsidRDefault="00C35631" w:rsidP="00C35631">
      <w:pPr>
        <w:tabs>
          <w:tab w:val="right" w:pos="8640"/>
        </w:tabs>
        <w:spacing w:after="0" w:line="240" w:lineRule="auto"/>
        <w:ind w:left="533" w:hanging="533"/>
        <w:contextualSpacing/>
        <w:rPr>
          <w:rFonts w:ascii="Tahoma" w:eastAsia="Calibri" w:hAnsi="Tahoma" w:cs="Tahoma"/>
          <w:bCs/>
          <w:kern w:val="0"/>
          <w:sz w:val="16"/>
          <w:szCs w:val="16"/>
          <w14:ligatures w14:val="none"/>
        </w:rPr>
      </w:pPr>
    </w:p>
    <w:p w14:paraId="23029DB8" w14:textId="34773763" w:rsidR="00C35631" w:rsidRDefault="00C35631" w:rsidP="00C3563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24A. </w:t>
      </w:r>
      <w:r w:rsidRPr="00C35631">
        <w:rPr>
          <w:rFonts w:ascii="Tahoma" w:eastAsia="Calibri" w:hAnsi="Tahoma" w:cs="Tahoma"/>
          <w:bCs/>
          <w:kern w:val="0"/>
          <w14:ligatures w14:val="none"/>
        </w:rPr>
        <w:t>Setting allows flexibility for people receiving HCBS to choose with which staff they would like to work, within reason, that doesn't negatively impact the quality of services being provided to others in the setting.</w:t>
      </w:r>
    </w:p>
    <w:p w14:paraId="366964AD" w14:textId="77777777" w:rsidR="00C35631" w:rsidRPr="003A1D9B" w:rsidRDefault="00C35631" w:rsidP="00C35631">
      <w:pPr>
        <w:tabs>
          <w:tab w:val="right" w:pos="8640"/>
        </w:tabs>
        <w:spacing w:after="0" w:line="240" w:lineRule="auto"/>
        <w:ind w:left="533" w:hanging="533"/>
        <w:contextualSpacing/>
        <w:rPr>
          <w:rFonts w:ascii="Tahoma" w:eastAsia="Calibri" w:hAnsi="Tahoma" w:cs="Tahoma"/>
          <w:bCs/>
          <w:kern w:val="0"/>
          <w:sz w:val="10"/>
          <w:szCs w:val="10"/>
          <w14:ligatures w14:val="none"/>
        </w:rPr>
      </w:pPr>
    </w:p>
    <w:p w14:paraId="0448099B"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17B0BB54"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10BF21FE"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0F87D2CF"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68AF1841" w14:textId="77777777" w:rsidR="00C35631" w:rsidRDefault="00C35631" w:rsidP="00C35631">
      <w:pPr>
        <w:tabs>
          <w:tab w:val="right" w:pos="8640"/>
        </w:tabs>
        <w:spacing w:after="0" w:line="240" w:lineRule="auto"/>
        <w:contextualSpacing/>
        <w:rPr>
          <w:rFonts w:ascii="Tahoma" w:eastAsia="Calibri" w:hAnsi="Tahoma" w:cs="Tahoma"/>
          <w:bCs/>
          <w:kern w:val="0"/>
          <w14:ligatures w14:val="none"/>
        </w:rPr>
      </w:pPr>
    </w:p>
    <w:p w14:paraId="20425347"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2B818038"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6788184" w14:textId="77777777" w:rsidR="00C35631" w:rsidRPr="00C35631" w:rsidRDefault="00C35631" w:rsidP="00C35631">
      <w:pPr>
        <w:pBdr>
          <w:top w:val="single" w:sz="4" w:space="1" w:color="auto"/>
        </w:pBdr>
        <w:tabs>
          <w:tab w:val="right" w:pos="8640"/>
        </w:tabs>
        <w:spacing w:after="0" w:line="240" w:lineRule="auto"/>
        <w:contextualSpacing/>
        <w:rPr>
          <w:rFonts w:ascii="Tahoma" w:eastAsia="Calibri" w:hAnsi="Tahoma" w:cs="Tahoma"/>
          <w:bCs/>
          <w:kern w:val="0"/>
          <w:sz w:val="16"/>
          <w:szCs w:val="16"/>
          <w14:ligatures w14:val="none"/>
        </w:rPr>
      </w:pPr>
    </w:p>
    <w:p w14:paraId="7E07D2DD" w14:textId="77777777" w:rsidR="00C35631" w:rsidRPr="00C35631" w:rsidRDefault="00C35631" w:rsidP="00C35631">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25A. </w:t>
      </w:r>
      <w:r w:rsidRPr="00C35631">
        <w:rPr>
          <w:rFonts w:ascii="Tahoma" w:eastAsia="Calibri" w:hAnsi="Tahoma" w:cs="Tahoma"/>
          <w:bCs/>
          <w:kern w:val="0"/>
          <w14:ligatures w14:val="none"/>
        </w:rPr>
        <w:t>Setting offers people opportunities to:</w:t>
      </w:r>
    </w:p>
    <w:p w14:paraId="0D316C16" w14:textId="77777777" w:rsidR="00C35631" w:rsidRP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Make their own schedules and</w:t>
      </w:r>
    </w:p>
    <w:p w14:paraId="3C0C4EF3" w14:textId="77777777" w:rsidR="00C35631" w:rsidRP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Update and change their daily schedules upon request and at the person’s six- month review.</w:t>
      </w:r>
    </w:p>
    <w:p w14:paraId="637722DB" w14:textId="3F3D9AA4" w:rsidR="00C35631" w:rsidRDefault="00C35631" w:rsidP="00C35631">
      <w:pPr>
        <w:tabs>
          <w:tab w:val="right" w:pos="8640"/>
        </w:tabs>
        <w:spacing w:after="0" w:line="240" w:lineRule="auto"/>
        <w:ind w:left="1008" w:hanging="475"/>
        <w:contextualSpacing/>
        <w:rPr>
          <w:rFonts w:ascii="Tahoma" w:eastAsia="Calibri" w:hAnsi="Tahoma" w:cs="Tahoma"/>
          <w:bCs/>
          <w:kern w:val="0"/>
          <w14:ligatures w14:val="none"/>
        </w:rPr>
      </w:pPr>
      <w:r w:rsidRPr="00C35631">
        <w:rPr>
          <w:rFonts w:ascii="Tahoma" w:eastAsia="Calibri" w:hAnsi="Tahoma" w:cs="Tahoma"/>
          <w:bCs/>
          <w:kern w:val="0"/>
          <w14:ligatures w14:val="none"/>
        </w:rPr>
        <w:t>Setting must document these choices and options for each person.</w:t>
      </w:r>
    </w:p>
    <w:p w14:paraId="5F1FC73B" w14:textId="77777777" w:rsidR="00C35631" w:rsidRPr="003A1D9B" w:rsidRDefault="00C35631" w:rsidP="00C35631">
      <w:pPr>
        <w:tabs>
          <w:tab w:val="right" w:pos="8640"/>
        </w:tabs>
        <w:spacing w:after="0" w:line="240" w:lineRule="auto"/>
        <w:ind w:left="1008" w:hanging="475"/>
        <w:contextualSpacing/>
        <w:rPr>
          <w:rFonts w:ascii="Tahoma" w:eastAsia="Calibri" w:hAnsi="Tahoma" w:cs="Tahoma"/>
          <w:bCs/>
          <w:kern w:val="0"/>
          <w:sz w:val="10"/>
          <w:szCs w:val="10"/>
          <w14:ligatures w14:val="none"/>
        </w:rPr>
      </w:pPr>
    </w:p>
    <w:p w14:paraId="6C811FFF"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720F402F"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38DCEF39"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0ED21E73"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2DE6D2DB"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0B33F46D"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334BD68"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4E0DA233" w14:textId="77777777" w:rsidR="00C35631" w:rsidRDefault="00C35631" w:rsidP="00C3563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140F43A4" w14:textId="77777777" w:rsidR="00C35631" w:rsidRPr="00C35631" w:rsidRDefault="00C35631" w:rsidP="00C35631">
      <w:pPr>
        <w:tabs>
          <w:tab w:val="right" w:pos="8640"/>
        </w:tabs>
        <w:spacing w:after="0" w:line="240" w:lineRule="auto"/>
        <w:ind w:left="533" w:hanging="533"/>
        <w:contextualSpacing/>
        <w:rPr>
          <w:rFonts w:ascii="Tahoma" w:eastAsia="Calibri" w:hAnsi="Tahoma" w:cs="Tahoma"/>
          <w:bCs/>
          <w:kern w:val="0"/>
          <w:sz w:val="16"/>
          <w:szCs w:val="16"/>
          <w14:ligatures w14:val="none"/>
        </w:rPr>
      </w:pPr>
    </w:p>
    <w:p w14:paraId="28A2A553" w14:textId="6F5DB619" w:rsidR="00C35631" w:rsidRDefault="00C35631" w:rsidP="00C3563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26A. </w:t>
      </w:r>
      <w:r w:rsidRPr="00C35631">
        <w:rPr>
          <w:rFonts w:ascii="Tahoma" w:eastAsia="Calibri" w:hAnsi="Tahoma" w:cs="Tahoma"/>
          <w:bCs/>
          <w:kern w:val="0"/>
          <w14:ligatures w14:val="none"/>
        </w:rPr>
        <w:t>Setting has documented policies, procedures, and practices to ensure the person receiving HCBS is supported and involved in developing person-centered, setting-specific assessments and plans to support their needs and preferences</w:t>
      </w:r>
      <w:r>
        <w:rPr>
          <w:rFonts w:ascii="Tahoma" w:eastAsia="Calibri" w:hAnsi="Tahoma" w:cs="Tahoma"/>
          <w:bCs/>
          <w:kern w:val="0"/>
          <w14:ligatures w14:val="none"/>
        </w:rPr>
        <w:t>.</w:t>
      </w:r>
    </w:p>
    <w:p w14:paraId="02AD2438" w14:textId="77777777" w:rsidR="00C35631" w:rsidRPr="003A1D9B" w:rsidRDefault="00C35631" w:rsidP="00C35631">
      <w:pPr>
        <w:tabs>
          <w:tab w:val="right" w:pos="8640"/>
        </w:tabs>
        <w:spacing w:after="0" w:line="240" w:lineRule="auto"/>
        <w:ind w:left="533" w:hanging="533"/>
        <w:contextualSpacing/>
        <w:rPr>
          <w:rFonts w:ascii="Tahoma" w:eastAsia="Calibri" w:hAnsi="Tahoma" w:cs="Tahoma"/>
          <w:bCs/>
          <w:kern w:val="0"/>
          <w:sz w:val="10"/>
          <w:szCs w:val="10"/>
          <w14:ligatures w14:val="none"/>
        </w:rPr>
      </w:pPr>
    </w:p>
    <w:p w14:paraId="47531B43"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4E1E2D88"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5660ABEC"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55B06230"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6AB3A307" w14:textId="77777777" w:rsidR="00C35631" w:rsidRDefault="00C35631" w:rsidP="00C35631">
      <w:pPr>
        <w:tabs>
          <w:tab w:val="right" w:pos="8640"/>
        </w:tabs>
        <w:spacing w:after="0" w:line="240" w:lineRule="auto"/>
        <w:contextualSpacing/>
        <w:rPr>
          <w:rFonts w:ascii="Tahoma" w:eastAsia="Calibri" w:hAnsi="Tahoma" w:cs="Tahoma"/>
          <w:bCs/>
          <w:kern w:val="0"/>
          <w14:ligatures w14:val="none"/>
        </w:rPr>
      </w:pPr>
    </w:p>
    <w:p w14:paraId="08822A59"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049F53E7"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5DE4B68" w14:textId="77777777" w:rsidR="002574F8" w:rsidRDefault="002574F8" w:rsidP="00C35631">
      <w:pPr>
        <w:pBdr>
          <w:bottom w:val="single" w:sz="4" w:space="1" w:color="auto"/>
        </w:pBdr>
        <w:rPr>
          <w:rFonts w:ascii="Verdana" w:eastAsia="Calibri" w:hAnsi="Verdana" w:cs="Tahoma"/>
        </w:rPr>
      </w:pPr>
    </w:p>
    <w:p w14:paraId="5C851950" w14:textId="77777777" w:rsidR="00C35631" w:rsidRPr="00C35631" w:rsidRDefault="00C35631" w:rsidP="00C35631">
      <w:pPr>
        <w:tabs>
          <w:tab w:val="right" w:pos="8640"/>
        </w:tabs>
        <w:spacing w:after="0" w:line="240" w:lineRule="auto"/>
        <w:contextualSpacing/>
        <w:rPr>
          <w:rFonts w:ascii="Tahoma" w:eastAsia="Calibri" w:hAnsi="Tahoma" w:cs="Tahoma"/>
          <w:bCs/>
          <w:kern w:val="0"/>
          <w:sz w:val="12"/>
          <w:szCs w:val="12"/>
          <w14:ligatures w14:val="none"/>
        </w:rPr>
      </w:pPr>
    </w:p>
    <w:p w14:paraId="4952DB93" w14:textId="77777777" w:rsidR="00C35631" w:rsidRPr="00C35631" w:rsidRDefault="00C35631" w:rsidP="00C35631">
      <w:pPr>
        <w:tabs>
          <w:tab w:val="right" w:pos="8640"/>
        </w:tabs>
        <w:spacing w:after="0" w:line="240" w:lineRule="auto"/>
        <w:ind w:left="518" w:hanging="518"/>
        <w:contextualSpacing/>
        <w:rPr>
          <w:rFonts w:ascii="Tahoma" w:eastAsia="Calibri" w:hAnsi="Tahoma" w:cs="Tahoma"/>
          <w:bCs/>
          <w:kern w:val="0"/>
          <w14:ligatures w14:val="none"/>
        </w:rPr>
      </w:pPr>
      <w:r>
        <w:rPr>
          <w:rFonts w:ascii="Tahoma" w:eastAsia="Calibri" w:hAnsi="Tahoma" w:cs="Tahoma"/>
          <w:bCs/>
          <w:kern w:val="0"/>
          <w14:ligatures w14:val="none"/>
        </w:rPr>
        <w:t xml:space="preserve">27A. </w:t>
      </w:r>
      <w:r w:rsidRPr="00C35631">
        <w:rPr>
          <w:rFonts w:ascii="Tahoma" w:eastAsia="Calibri" w:hAnsi="Tahoma" w:cs="Tahoma"/>
          <w:bCs/>
          <w:kern w:val="0"/>
          <w14:ligatures w14:val="none"/>
        </w:rPr>
        <w:t>Setting has policies, procedures, and practices in place to ensure that staff is trained upon hire and annually in:</w:t>
      </w:r>
    </w:p>
    <w:p w14:paraId="0ABE7E55" w14:textId="77777777" w:rsidR="00C35631" w:rsidRP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Person-centered assessment and planning strategies</w:t>
      </w:r>
    </w:p>
    <w:p w14:paraId="490133E2" w14:textId="77777777" w:rsidR="00C35631" w:rsidRP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Individual and human rights, including how to support people to assert their rights and file grievances</w:t>
      </w:r>
    </w:p>
    <w:p w14:paraId="4E3036FF" w14:textId="77777777" w:rsidR="00C35631" w:rsidRP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Working with the target population</w:t>
      </w:r>
    </w:p>
    <w:p w14:paraId="69202450" w14:textId="2ABAC2EF" w:rsidR="00C35631" w:rsidRDefault="00C35631" w:rsidP="00C35631">
      <w:pPr>
        <w:tabs>
          <w:tab w:val="right" w:pos="8640"/>
        </w:tabs>
        <w:spacing w:after="0" w:line="240" w:lineRule="auto"/>
        <w:ind w:left="1170" w:hanging="518"/>
        <w:contextualSpacing/>
        <w:rPr>
          <w:rFonts w:ascii="Tahoma" w:eastAsia="Calibri" w:hAnsi="Tahoma" w:cs="Tahoma"/>
          <w:bCs/>
          <w:kern w:val="0"/>
          <w14:ligatures w14:val="none"/>
        </w:rPr>
      </w:pPr>
      <w:r w:rsidRPr="00C35631">
        <w:rPr>
          <w:rFonts w:ascii="Tahoma" w:eastAsia="Calibri" w:hAnsi="Tahoma" w:cs="Tahoma"/>
          <w:bCs/>
          <w:kern w:val="0"/>
          <w14:ligatures w14:val="none"/>
        </w:rPr>
        <w:t>• Using individualized communication styles and utilization of assistive technology</w:t>
      </w:r>
    </w:p>
    <w:p w14:paraId="472481F4" w14:textId="77777777" w:rsidR="00C35631" w:rsidRPr="003A1D9B" w:rsidRDefault="00C35631" w:rsidP="00C35631">
      <w:pPr>
        <w:tabs>
          <w:tab w:val="right" w:pos="8640"/>
        </w:tabs>
        <w:spacing w:after="0" w:line="240" w:lineRule="auto"/>
        <w:ind w:left="1170" w:hanging="518"/>
        <w:contextualSpacing/>
        <w:rPr>
          <w:rFonts w:ascii="Tahoma" w:eastAsia="Calibri" w:hAnsi="Tahoma" w:cs="Tahoma"/>
          <w:bCs/>
          <w:kern w:val="0"/>
          <w:sz w:val="10"/>
          <w:szCs w:val="10"/>
          <w14:ligatures w14:val="none"/>
        </w:rPr>
      </w:pPr>
    </w:p>
    <w:p w14:paraId="111DF82B"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76C587F4"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60C6BDE4"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436FBE00"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30D8EE9A"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0D46534E"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5DF68424"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60394568" w14:textId="77777777" w:rsidR="00C35631" w:rsidRDefault="00C35631" w:rsidP="00C3563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59AE2B9B" w14:textId="77777777" w:rsidR="00C35631" w:rsidRPr="00C35631" w:rsidRDefault="00C35631" w:rsidP="00C35631">
      <w:pPr>
        <w:tabs>
          <w:tab w:val="right" w:pos="8640"/>
        </w:tabs>
        <w:spacing w:after="0" w:line="240" w:lineRule="auto"/>
        <w:ind w:left="533" w:hanging="533"/>
        <w:contextualSpacing/>
        <w:rPr>
          <w:rFonts w:ascii="Tahoma" w:eastAsia="Calibri" w:hAnsi="Tahoma" w:cs="Tahoma"/>
          <w:bCs/>
          <w:kern w:val="0"/>
          <w:sz w:val="16"/>
          <w:szCs w:val="16"/>
          <w14:ligatures w14:val="none"/>
        </w:rPr>
      </w:pPr>
    </w:p>
    <w:p w14:paraId="09CBB792" w14:textId="5526A70F" w:rsidR="00C35631" w:rsidRDefault="00C35631" w:rsidP="00C35631">
      <w:pPr>
        <w:tabs>
          <w:tab w:val="right" w:pos="8640"/>
        </w:tabs>
        <w:spacing w:after="0" w:line="240" w:lineRule="auto"/>
        <w:ind w:left="533" w:hanging="533"/>
        <w:contextualSpacing/>
        <w:rPr>
          <w:rFonts w:ascii="Tahoma" w:eastAsia="Calibri" w:hAnsi="Tahoma" w:cs="Tahoma"/>
          <w:bCs/>
          <w:kern w:val="0"/>
          <w14:ligatures w14:val="none"/>
        </w:rPr>
      </w:pPr>
      <w:r>
        <w:rPr>
          <w:rFonts w:ascii="Tahoma" w:eastAsia="Calibri" w:hAnsi="Tahoma" w:cs="Tahoma"/>
          <w:bCs/>
          <w:kern w:val="0"/>
          <w14:ligatures w14:val="none"/>
        </w:rPr>
        <w:t xml:space="preserve">28A. </w:t>
      </w:r>
      <w:r w:rsidRPr="00C35631">
        <w:rPr>
          <w:rFonts w:ascii="Tahoma" w:eastAsia="Calibri" w:hAnsi="Tahoma" w:cs="Tahoma"/>
          <w:bCs/>
          <w:kern w:val="0"/>
          <w14:ligatures w14:val="none"/>
        </w:rPr>
        <w:t>The setting allows prospective participants the opportunity to tour the setting.</w:t>
      </w:r>
    </w:p>
    <w:p w14:paraId="674E22D8" w14:textId="77777777" w:rsidR="00C35631" w:rsidRPr="003A1D9B" w:rsidRDefault="00C35631" w:rsidP="00C35631">
      <w:pPr>
        <w:tabs>
          <w:tab w:val="right" w:pos="8640"/>
        </w:tabs>
        <w:spacing w:after="0" w:line="240" w:lineRule="auto"/>
        <w:ind w:left="533" w:hanging="533"/>
        <w:contextualSpacing/>
        <w:rPr>
          <w:rFonts w:ascii="Tahoma" w:eastAsia="Calibri" w:hAnsi="Tahoma" w:cs="Tahoma"/>
          <w:bCs/>
          <w:kern w:val="0"/>
          <w:sz w:val="10"/>
          <w:szCs w:val="10"/>
          <w14:ligatures w14:val="none"/>
        </w:rPr>
      </w:pPr>
    </w:p>
    <w:p w14:paraId="3B9BAB42"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12FD9BC5"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23877D7E"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1FE622AB"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5ACCB011" w14:textId="77777777" w:rsidR="00C35631" w:rsidRDefault="00C35631" w:rsidP="00C35631">
      <w:pPr>
        <w:tabs>
          <w:tab w:val="right" w:pos="8640"/>
        </w:tabs>
        <w:spacing w:after="0" w:line="240" w:lineRule="auto"/>
        <w:contextualSpacing/>
        <w:rPr>
          <w:rFonts w:ascii="Tahoma" w:eastAsia="Calibri" w:hAnsi="Tahoma" w:cs="Tahoma"/>
          <w:bCs/>
          <w:kern w:val="0"/>
          <w14:ligatures w14:val="none"/>
        </w:rPr>
      </w:pPr>
    </w:p>
    <w:p w14:paraId="798B73FC"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75ED7564" w14:textId="77777777"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Yes</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No</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11135B07" w14:textId="77777777" w:rsidR="00C35631" w:rsidRDefault="00C35631" w:rsidP="00C35631">
      <w:pPr>
        <w:pBdr>
          <w:bottom w:val="single" w:sz="4" w:space="1" w:color="auto"/>
        </w:pBdr>
        <w:tabs>
          <w:tab w:val="left" w:pos="630"/>
          <w:tab w:val="left" w:pos="990"/>
          <w:tab w:val="left" w:pos="1440"/>
          <w:tab w:val="left" w:pos="1890"/>
          <w:tab w:val="left" w:pos="8640"/>
        </w:tabs>
        <w:spacing w:after="0" w:line="240" w:lineRule="auto"/>
        <w:contextualSpacing/>
        <w:rPr>
          <w:rFonts w:ascii="Tahoma" w:eastAsia="Calibri" w:hAnsi="Tahoma" w:cs="Tahoma"/>
          <w:bCs/>
          <w:kern w:val="0"/>
          <w:u w:val="single"/>
          <w14:ligatures w14:val="none"/>
        </w:rPr>
      </w:pPr>
    </w:p>
    <w:p w14:paraId="310BA9A4" w14:textId="3E0DF9FA" w:rsidR="00C35631" w:rsidRPr="00C35631" w:rsidRDefault="00C35631" w:rsidP="002E09A8">
      <w:pPr>
        <w:pBdr>
          <w:top w:val="single" w:sz="12" w:space="1" w:color="auto"/>
          <w:bottom w:val="single" w:sz="12" w:space="1" w:color="auto"/>
        </w:pBdr>
        <w:shd w:val="clear" w:color="auto" w:fill="D9D9D9" w:themeFill="background1" w:themeFillShade="D9"/>
        <w:rPr>
          <w:rFonts w:ascii="Verdana" w:eastAsia="Calibri" w:hAnsi="Verdana" w:cs="Tahoma"/>
          <w:b/>
          <w:bCs/>
        </w:rPr>
      </w:pPr>
      <w:r>
        <w:rPr>
          <w:rFonts w:ascii="Verdana" w:eastAsia="Calibri" w:hAnsi="Verdana" w:cs="Tahoma"/>
          <w:b/>
          <w:bCs/>
        </w:rPr>
        <w:lastRenderedPageBreak/>
        <w:t>Heightened scrutiny criteria</w:t>
      </w:r>
      <w:r>
        <w:rPr>
          <w:rFonts w:ascii="Verdana" w:eastAsia="Calibri" w:hAnsi="Verdana" w:cs="Tahoma"/>
        </w:rPr>
        <w:tab/>
      </w:r>
    </w:p>
    <w:p w14:paraId="1469D525" w14:textId="77777777" w:rsidR="002E09A8" w:rsidRPr="002E09A8" w:rsidRDefault="002E09A8" w:rsidP="002E09A8">
      <w:pPr>
        <w:tabs>
          <w:tab w:val="right" w:pos="8640"/>
        </w:tabs>
        <w:spacing w:after="0" w:line="240" w:lineRule="auto"/>
        <w:ind w:left="450"/>
        <w:contextualSpacing/>
        <w:rPr>
          <w:rFonts w:ascii="Tahoma" w:eastAsia="Calibri" w:hAnsi="Tahoma" w:cs="Tahoma"/>
          <w:bCs/>
          <w:kern w:val="0"/>
          <w14:ligatures w14:val="none"/>
        </w:rPr>
      </w:pPr>
      <w:r w:rsidRPr="002E09A8">
        <w:rPr>
          <w:rFonts w:ascii="Tahoma" w:eastAsia="Calibri" w:hAnsi="Tahoma" w:cs="Tahoma"/>
          <w:bCs/>
          <w:kern w:val="0"/>
          <w14:ligatures w14:val="none"/>
        </w:rPr>
        <w:t>Is the setting:</w:t>
      </w:r>
    </w:p>
    <w:p w14:paraId="3B229F51" w14:textId="77777777" w:rsidR="002E09A8" w:rsidRPr="002E09A8" w:rsidRDefault="002E09A8" w:rsidP="002E09A8">
      <w:pPr>
        <w:tabs>
          <w:tab w:val="right" w:pos="8640"/>
        </w:tabs>
        <w:spacing w:after="0" w:line="240" w:lineRule="auto"/>
        <w:ind w:left="1080" w:hanging="475"/>
        <w:contextualSpacing/>
        <w:rPr>
          <w:rFonts w:ascii="Tahoma" w:eastAsia="Calibri" w:hAnsi="Tahoma" w:cs="Tahoma"/>
          <w:bCs/>
          <w:kern w:val="0"/>
          <w14:ligatures w14:val="none"/>
        </w:rPr>
      </w:pPr>
      <w:r w:rsidRPr="002E09A8">
        <w:rPr>
          <w:rFonts w:ascii="Tahoma" w:eastAsia="Calibri" w:hAnsi="Tahoma" w:cs="Tahoma"/>
          <w:bCs/>
          <w:kern w:val="0"/>
          <w14:ligatures w14:val="none"/>
        </w:rPr>
        <w:t>• In a publicly or privately owned facility providing inpatient care (such as a skilled nursing facility)?</w:t>
      </w:r>
    </w:p>
    <w:p w14:paraId="3A46CD14" w14:textId="77777777" w:rsidR="002E09A8" w:rsidRPr="002E09A8" w:rsidRDefault="002E09A8" w:rsidP="002E09A8">
      <w:pPr>
        <w:tabs>
          <w:tab w:val="right" w:pos="8640"/>
        </w:tabs>
        <w:spacing w:after="0" w:line="240" w:lineRule="auto"/>
        <w:ind w:left="1080" w:hanging="475"/>
        <w:contextualSpacing/>
        <w:rPr>
          <w:rFonts w:ascii="Tahoma" w:eastAsia="Calibri" w:hAnsi="Tahoma" w:cs="Tahoma"/>
          <w:bCs/>
          <w:kern w:val="0"/>
          <w14:ligatures w14:val="none"/>
        </w:rPr>
      </w:pPr>
      <w:r w:rsidRPr="002E09A8">
        <w:rPr>
          <w:rFonts w:ascii="Tahoma" w:eastAsia="Calibri" w:hAnsi="Tahoma" w:cs="Tahoma"/>
          <w:bCs/>
          <w:kern w:val="0"/>
          <w14:ligatures w14:val="none"/>
        </w:rPr>
        <w:t>• On the grounds of, or adjacent to, a public institution?</w:t>
      </w:r>
    </w:p>
    <w:p w14:paraId="49364C43" w14:textId="77777777" w:rsidR="002E09A8" w:rsidRDefault="002E09A8" w:rsidP="002E09A8">
      <w:pPr>
        <w:tabs>
          <w:tab w:val="right" w:pos="8640"/>
        </w:tabs>
        <w:spacing w:after="0" w:line="240" w:lineRule="auto"/>
        <w:ind w:left="1080" w:hanging="475"/>
        <w:contextualSpacing/>
        <w:rPr>
          <w:rFonts w:ascii="Tahoma" w:eastAsia="Calibri" w:hAnsi="Tahoma" w:cs="Tahoma"/>
          <w:bCs/>
          <w:kern w:val="0"/>
          <w14:ligatures w14:val="none"/>
        </w:rPr>
      </w:pPr>
      <w:r w:rsidRPr="002E09A8">
        <w:rPr>
          <w:rFonts w:ascii="Tahoma" w:eastAsia="Calibri" w:hAnsi="Tahoma" w:cs="Tahoma"/>
          <w:bCs/>
          <w:kern w:val="0"/>
          <w14:ligatures w14:val="none"/>
        </w:rPr>
        <w:t>• Isolated from the broader community?</w:t>
      </w:r>
    </w:p>
    <w:p w14:paraId="23627E50" w14:textId="77777777" w:rsidR="002E09A8" w:rsidRPr="002E09A8" w:rsidRDefault="002E09A8" w:rsidP="002E09A8">
      <w:pPr>
        <w:tabs>
          <w:tab w:val="right" w:pos="8640"/>
        </w:tabs>
        <w:spacing w:after="0" w:line="240" w:lineRule="auto"/>
        <w:ind w:left="1008" w:hanging="475"/>
        <w:contextualSpacing/>
        <w:rPr>
          <w:rFonts w:ascii="Tahoma" w:eastAsia="Calibri" w:hAnsi="Tahoma" w:cs="Tahoma"/>
          <w:bCs/>
          <w:kern w:val="0"/>
          <w:sz w:val="8"/>
          <w:szCs w:val="8"/>
          <w14:ligatures w14:val="none"/>
        </w:rPr>
      </w:pPr>
    </w:p>
    <w:p w14:paraId="1EB1C3FD" w14:textId="17237A5F" w:rsidR="00C35631" w:rsidRDefault="002E09A8" w:rsidP="002E09A8">
      <w:pPr>
        <w:tabs>
          <w:tab w:val="right" w:pos="8640"/>
        </w:tabs>
        <w:spacing w:after="0" w:line="240" w:lineRule="auto"/>
        <w:ind w:left="900" w:hanging="475"/>
        <w:contextualSpacing/>
        <w:rPr>
          <w:rFonts w:ascii="Tahoma" w:eastAsia="Calibri" w:hAnsi="Tahoma" w:cs="Tahoma"/>
          <w:bCs/>
          <w:kern w:val="0"/>
          <w14:ligatures w14:val="none"/>
        </w:rPr>
      </w:pPr>
      <w:r w:rsidRPr="002E09A8">
        <w:rPr>
          <w:rFonts w:ascii="Tahoma" w:eastAsia="Calibri" w:hAnsi="Tahoma" w:cs="Tahoma"/>
          <w:bCs/>
          <w:kern w:val="0"/>
          <w14:ligatures w14:val="none"/>
        </w:rPr>
        <w:t xml:space="preserve">Definitions found at: </w:t>
      </w:r>
      <w:hyperlink r:id="rId12" w:history="1">
        <w:r w:rsidRPr="00194C69">
          <w:rPr>
            <w:rStyle w:val="Hyperlink"/>
            <w:rFonts w:ascii="Tahoma" w:eastAsia="Calibri" w:hAnsi="Tahoma" w:cs="Tahoma"/>
            <w:bCs/>
            <w:kern w:val="0"/>
            <w14:ligatures w14:val="none"/>
          </w:rPr>
          <w:t>https://www.dhs.wisconsin.gov/hcbs/heightened-scrutiny.htm</w:t>
        </w:r>
      </w:hyperlink>
    </w:p>
    <w:p w14:paraId="52C556C2" w14:textId="77777777" w:rsidR="002E09A8" w:rsidRPr="003A1D9B" w:rsidRDefault="002E09A8" w:rsidP="002E09A8">
      <w:pPr>
        <w:tabs>
          <w:tab w:val="right" w:pos="8640"/>
        </w:tabs>
        <w:spacing w:after="0" w:line="240" w:lineRule="auto"/>
        <w:ind w:left="450" w:hanging="475"/>
        <w:contextualSpacing/>
        <w:rPr>
          <w:rFonts w:ascii="Tahoma" w:eastAsia="Calibri" w:hAnsi="Tahoma" w:cs="Tahoma"/>
          <w:bCs/>
          <w:kern w:val="0"/>
          <w:sz w:val="10"/>
          <w:szCs w:val="10"/>
          <w14:ligatures w14:val="none"/>
        </w:rPr>
      </w:pPr>
    </w:p>
    <w:p w14:paraId="24B87882" w14:textId="77777777" w:rsidR="00C35631" w:rsidRDefault="00C35631" w:rsidP="00C35631">
      <w:pPr>
        <w:tabs>
          <w:tab w:val="right" w:pos="8640"/>
        </w:tabs>
        <w:spacing w:after="0" w:line="240" w:lineRule="auto"/>
        <w:ind w:left="990" w:hanging="576"/>
        <w:contextualSpacing/>
        <w:rPr>
          <w:rFonts w:ascii="Tahoma" w:eastAsia="Calibri" w:hAnsi="Tahoma" w:cs="Tahoma"/>
          <w:bCs/>
          <w:i/>
          <w:iCs/>
          <w:kern w:val="0"/>
          <w14:ligatures w14:val="none"/>
        </w:rPr>
      </w:pPr>
      <w:r w:rsidRPr="003A1D9B">
        <w:rPr>
          <w:rFonts w:ascii="Tahoma" w:eastAsia="Calibri" w:hAnsi="Tahoma" w:cs="Tahoma"/>
          <w:bCs/>
          <w:i/>
          <w:iCs/>
          <w:kern w:val="0"/>
          <w14:ligatures w14:val="none"/>
        </w:rPr>
        <w:t xml:space="preserve">Documented Evidence or Interview: </w:t>
      </w:r>
    </w:p>
    <w:p w14:paraId="264D9F6C" w14:textId="77777777" w:rsidR="00AB3980" w:rsidRPr="00AB3980" w:rsidRDefault="00AB3980" w:rsidP="00AB3980">
      <w:pPr>
        <w:tabs>
          <w:tab w:val="right" w:pos="8640"/>
        </w:tabs>
        <w:spacing w:after="0" w:line="240" w:lineRule="auto"/>
        <w:ind w:left="990" w:hanging="576"/>
        <w:contextualSpacing/>
        <w:rPr>
          <w:rFonts w:ascii="Verdana" w:eastAsia="Calibri" w:hAnsi="Verdana" w:cs="Tahoma"/>
          <w:bCs/>
          <w:kern w:val="0"/>
          <w14:ligatures w14:val="none"/>
        </w:rPr>
      </w:pPr>
      <w:r w:rsidRPr="00AB3980">
        <w:rPr>
          <w:rFonts w:ascii="Verdana" w:eastAsia="Calibri" w:hAnsi="Verdana" w:cs="Tahoma"/>
          <w:bCs/>
          <w:kern w:val="0"/>
          <w14:ligatures w14:val="none"/>
        </w:rPr>
        <w:fldChar w:fldCharType="begin">
          <w:ffData>
            <w:name w:val="Text1"/>
            <w:enabled/>
            <w:calcOnExit w:val="0"/>
            <w:textInput/>
          </w:ffData>
        </w:fldChar>
      </w:r>
      <w:r w:rsidRPr="00AB3980">
        <w:rPr>
          <w:rFonts w:ascii="Verdana" w:eastAsia="Calibri" w:hAnsi="Verdana" w:cs="Tahoma"/>
          <w:bCs/>
          <w:kern w:val="0"/>
          <w14:ligatures w14:val="none"/>
        </w:rPr>
        <w:instrText xml:space="preserve"> FORMTEXT </w:instrText>
      </w:r>
      <w:r w:rsidRPr="00AB3980">
        <w:rPr>
          <w:rFonts w:ascii="Verdana" w:eastAsia="Calibri" w:hAnsi="Verdana" w:cs="Tahoma"/>
          <w:bCs/>
          <w:kern w:val="0"/>
          <w14:ligatures w14:val="none"/>
        </w:rPr>
      </w:r>
      <w:r w:rsidRPr="00AB3980">
        <w:rPr>
          <w:rFonts w:ascii="Verdana" w:eastAsia="Calibri" w:hAnsi="Verdana" w:cs="Tahoma"/>
          <w:bCs/>
          <w:kern w:val="0"/>
          <w14:ligatures w14:val="none"/>
        </w:rPr>
        <w:fldChar w:fldCharType="separate"/>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noProof/>
          <w:kern w:val="0"/>
          <w14:ligatures w14:val="none"/>
        </w:rPr>
        <w:t> </w:t>
      </w:r>
      <w:r w:rsidRPr="00AB3980">
        <w:rPr>
          <w:rFonts w:ascii="Verdana" w:eastAsia="Calibri" w:hAnsi="Verdana" w:cs="Tahoma"/>
          <w:bCs/>
          <w:kern w:val="0"/>
          <w14:ligatures w14:val="none"/>
        </w:rPr>
        <w:fldChar w:fldCharType="end"/>
      </w:r>
    </w:p>
    <w:p w14:paraId="4E92C597"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6FB314AF"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442D6DD1"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p>
    <w:p w14:paraId="1DDAC8AA" w14:textId="77777777" w:rsidR="00C35631" w:rsidRDefault="00C35631" w:rsidP="00C35631">
      <w:pPr>
        <w:tabs>
          <w:tab w:val="right" w:pos="8640"/>
        </w:tabs>
        <w:spacing w:after="0" w:line="240" w:lineRule="auto"/>
        <w:ind w:left="990" w:hanging="576"/>
        <w:contextualSpacing/>
        <w:rPr>
          <w:rFonts w:ascii="Tahoma" w:eastAsia="Calibri" w:hAnsi="Tahoma" w:cs="Tahoma"/>
          <w:bCs/>
          <w:kern w:val="0"/>
          <w14:ligatures w14:val="none"/>
        </w:rPr>
      </w:pPr>
      <w:r>
        <w:rPr>
          <w:rFonts w:ascii="Tahoma" w:eastAsia="Calibri" w:hAnsi="Tahoma" w:cs="Tahoma"/>
          <w:bCs/>
          <w:kern w:val="0"/>
          <w14:ligatures w14:val="none"/>
        </w:rPr>
        <w:t>Meets benchmark:</w:t>
      </w:r>
    </w:p>
    <w:p w14:paraId="6D50DE26" w14:textId="7680769E" w:rsidR="00C35631" w:rsidRDefault="00C35631"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r w:rsidRPr="000522CF">
        <w:rPr>
          <w:rFonts w:ascii="Tahoma" w:eastAsia="Calibri" w:hAnsi="Tahoma" w:cs="Tahoma"/>
          <w:bCs/>
          <w:kern w:val="0"/>
          <w14:ligatures w14:val="none"/>
        </w:rPr>
        <w:fldChar w:fldCharType="begin">
          <w:ffData>
            <w:name w:val="Check1"/>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2E09A8">
        <w:rPr>
          <w:rFonts w:ascii="Tahoma" w:eastAsia="Calibri" w:hAnsi="Tahoma" w:cs="Tahoma"/>
          <w:bCs/>
          <w:kern w:val="0"/>
          <w14:ligatures w14:val="none"/>
        </w:rPr>
        <w:t>No</w:t>
      </w:r>
      <w:r>
        <w:rPr>
          <w:rFonts w:ascii="Tahoma" w:eastAsia="Calibri" w:hAnsi="Tahoma" w:cs="Tahoma"/>
          <w:bCs/>
          <w:kern w:val="0"/>
          <w14:ligatures w14:val="none"/>
        </w:rPr>
        <w:t xml:space="preserve">   </w:t>
      </w:r>
      <w:r w:rsidRPr="000522CF">
        <w:rPr>
          <w:rFonts w:ascii="Tahoma" w:eastAsia="Calibri" w:hAnsi="Tahoma" w:cs="Tahoma"/>
          <w:bCs/>
          <w:kern w:val="0"/>
          <w14:ligatures w14:val="none"/>
        </w:rPr>
        <w:fldChar w:fldCharType="begin">
          <w:ffData>
            <w:name w:val="Check2"/>
            <w:enabled/>
            <w:calcOnExit w:val="0"/>
            <w:checkBox>
              <w:sizeAuto/>
              <w:default w:val="0"/>
            </w:checkBox>
          </w:ffData>
        </w:fldChar>
      </w:r>
      <w:r w:rsidRPr="000522CF">
        <w:rPr>
          <w:rFonts w:ascii="Tahoma" w:eastAsia="Calibri" w:hAnsi="Tahoma" w:cs="Tahoma"/>
          <w:bCs/>
          <w:kern w:val="0"/>
          <w14:ligatures w14:val="none"/>
        </w:rPr>
        <w:instrText xml:space="preserve"> FORMCHECKBOX </w:instrText>
      </w:r>
      <w:r w:rsidR="005C0A7F">
        <w:rPr>
          <w:rFonts w:ascii="Tahoma" w:eastAsia="Calibri" w:hAnsi="Tahoma" w:cs="Tahoma"/>
          <w:bCs/>
          <w:kern w:val="0"/>
          <w14:ligatures w14:val="none"/>
        </w:rPr>
      </w:r>
      <w:r w:rsidR="005C0A7F">
        <w:rPr>
          <w:rFonts w:ascii="Tahoma" w:eastAsia="Calibri" w:hAnsi="Tahoma" w:cs="Tahoma"/>
          <w:bCs/>
          <w:kern w:val="0"/>
          <w14:ligatures w14:val="none"/>
        </w:rPr>
        <w:fldChar w:fldCharType="separate"/>
      </w:r>
      <w:r w:rsidRPr="000522CF">
        <w:rPr>
          <w:rFonts w:ascii="Tahoma" w:eastAsia="Calibri" w:hAnsi="Tahoma" w:cs="Tahoma"/>
          <w:bCs/>
          <w:kern w:val="0"/>
          <w14:ligatures w14:val="none"/>
        </w:rPr>
        <w:fldChar w:fldCharType="end"/>
      </w:r>
      <w:r w:rsidRPr="000522CF">
        <w:rPr>
          <w:rFonts w:ascii="Tahoma" w:eastAsia="Calibri" w:hAnsi="Tahoma" w:cs="Tahoma"/>
          <w:bCs/>
          <w:kern w:val="0"/>
          <w14:ligatures w14:val="none"/>
        </w:rPr>
        <w:t xml:space="preserve"> </w:t>
      </w:r>
      <w:r w:rsidR="002E09A8">
        <w:rPr>
          <w:rFonts w:ascii="Tahoma" w:eastAsia="Calibri" w:hAnsi="Tahoma" w:cs="Tahoma"/>
          <w:bCs/>
          <w:kern w:val="0"/>
          <w14:ligatures w14:val="none"/>
        </w:rPr>
        <w:t>Yes</w:t>
      </w:r>
      <w:r>
        <w:rPr>
          <w:rFonts w:ascii="Tahoma" w:eastAsia="Calibri" w:hAnsi="Tahoma" w:cs="Tahoma"/>
          <w:bCs/>
          <w:kern w:val="0"/>
          <w14:ligatures w14:val="none"/>
        </w:rPr>
        <w:t>, explain</w:t>
      </w:r>
      <w:r w:rsidRPr="000522CF">
        <w:rPr>
          <w:rFonts w:ascii="Tahoma" w:eastAsia="Calibri" w:hAnsi="Tahoma"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Tahoma" w:eastAsia="Calibri" w:hAnsi="Tahoma" w:cs="Tahoma"/>
          <w:bCs/>
          <w:kern w:val="0"/>
          <w:u w:val="single"/>
          <w14:ligatures w14:val="none"/>
        </w:rPr>
        <w:tab/>
      </w:r>
    </w:p>
    <w:p w14:paraId="5CFC1E57" w14:textId="77777777" w:rsidR="002E09A8" w:rsidRDefault="002E09A8" w:rsidP="00C35631">
      <w:pPr>
        <w:tabs>
          <w:tab w:val="left" w:pos="630"/>
          <w:tab w:val="left" w:pos="990"/>
          <w:tab w:val="left" w:pos="1440"/>
          <w:tab w:val="left" w:pos="1890"/>
          <w:tab w:val="left" w:pos="8640"/>
        </w:tabs>
        <w:spacing w:after="0" w:line="240" w:lineRule="auto"/>
        <w:ind w:left="450"/>
        <w:contextualSpacing/>
        <w:rPr>
          <w:rFonts w:ascii="Tahoma" w:eastAsia="Calibri" w:hAnsi="Tahoma" w:cs="Tahoma"/>
          <w:bCs/>
          <w:kern w:val="0"/>
          <w:u w:val="single"/>
          <w14:ligatures w14:val="none"/>
        </w:rPr>
      </w:pPr>
    </w:p>
    <w:p w14:paraId="647A3040" w14:textId="4421C0E9" w:rsidR="002E09A8" w:rsidRPr="00C35631" w:rsidRDefault="002E09A8" w:rsidP="002E09A8">
      <w:pPr>
        <w:pBdr>
          <w:top w:val="single" w:sz="12" w:space="1" w:color="auto"/>
          <w:bottom w:val="single" w:sz="12" w:space="1" w:color="auto"/>
        </w:pBdr>
        <w:shd w:val="clear" w:color="auto" w:fill="D9D9D9" w:themeFill="background1" w:themeFillShade="D9"/>
        <w:rPr>
          <w:rFonts w:ascii="Verdana" w:eastAsia="Calibri" w:hAnsi="Verdana" w:cs="Tahoma"/>
          <w:b/>
          <w:bCs/>
        </w:rPr>
      </w:pPr>
      <w:r>
        <w:rPr>
          <w:rFonts w:ascii="Verdana" w:eastAsia="Calibri" w:hAnsi="Verdana" w:cs="Tahoma"/>
          <w:b/>
          <w:bCs/>
        </w:rPr>
        <w:t>Attestation</w:t>
      </w:r>
      <w:r>
        <w:rPr>
          <w:rFonts w:ascii="Verdana" w:eastAsia="Calibri" w:hAnsi="Verdana" w:cs="Tahoma"/>
        </w:rPr>
        <w:tab/>
      </w:r>
    </w:p>
    <w:p w14:paraId="462F753D" w14:textId="300D4BE6" w:rsidR="002E09A8" w:rsidRPr="002E09A8" w:rsidRDefault="002E09A8" w:rsidP="002E09A8">
      <w:pPr>
        <w:pBdr>
          <w:bottom w:val="single" w:sz="12" w:space="1" w:color="auto"/>
        </w:pBdr>
        <w:tabs>
          <w:tab w:val="left" w:pos="1427"/>
        </w:tabs>
        <w:rPr>
          <w:rFonts w:ascii="Tahoma" w:eastAsia="Calibri" w:hAnsi="Tahoma" w:cs="Tahoma"/>
        </w:rPr>
      </w:pPr>
      <w:r w:rsidRPr="002E09A8">
        <w:rPr>
          <w:rFonts w:ascii="Tahoma" w:eastAsia="Calibri" w:hAnsi="Tahoma" w:cs="Tahoma"/>
        </w:rPr>
        <w:t>The signatory of this document is duly authorized by the applicant/certificate holder to sign this agreement on its behalf. The applicant/certificate holder hereby accepts responsibility for knowing and ensuring compliance with all certification and operational requirements for this program.</w:t>
      </w:r>
    </w:p>
    <w:p w14:paraId="3F010865" w14:textId="77777777" w:rsidR="002E09A8" w:rsidRPr="002E09A8" w:rsidRDefault="002E09A8" w:rsidP="002E09A8">
      <w:pPr>
        <w:pBdr>
          <w:bottom w:val="single" w:sz="12" w:space="1" w:color="auto"/>
        </w:pBdr>
        <w:tabs>
          <w:tab w:val="left" w:pos="1427"/>
        </w:tabs>
        <w:rPr>
          <w:rFonts w:ascii="Tahoma" w:eastAsia="Calibri" w:hAnsi="Tahoma" w:cs="Tahoma"/>
          <w:sz w:val="10"/>
          <w:szCs w:val="10"/>
        </w:rPr>
      </w:pPr>
    </w:p>
    <w:p w14:paraId="1B954379" w14:textId="77777777" w:rsidR="002E09A8" w:rsidRPr="002E09A8" w:rsidRDefault="002E09A8" w:rsidP="002E09A8">
      <w:pPr>
        <w:tabs>
          <w:tab w:val="left" w:pos="1427"/>
        </w:tabs>
        <w:rPr>
          <w:rFonts w:ascii="Tahoma" w:eastAsia="Calibri" w:hAnsi="Tahoma" w:cs="Tahoma"/>
        </w:rPr>
      </w:pPr>
      <w:r w:rsidRPr="002E09A8">
        <w:rPr>
          <w:rFonts w:ascii="Tahoma" w:eastAsia="Calibri" w:hAnsi="Tahoma" w:cs="Tahoma"/>
        </w:rPr>
        <w:t>I attest, under penalty of law, that the information provided above is truthful and accurate to the best of my knowledge.</w:t>
      </w:r>
    </w:p>
    <w:p w14:paraId="7E1EE705" w14:textId="484A3E91" w:rsidR="002E09A8" w:rsidRPr="002E09A8" w:rsidRDefault="002E09A8" w:rsidP="002E09A8">
      <w:pPr>
        <w:tabs>
          <w:tab w:val="left" w:pos="1427"/>
        </w:tabs>
        <w:rPr>
          <w:rFonts w:ascii="Tahoma" w:eastAsia="Calibri" w:hAnsi="Tahoma" w:cs="Tahoma"/>
        </w:rPr>
      </w:pPr>
      <w:r w:rsidRPr="002E09A8">
        <w:rPr>
          <w:rFonts w:ascii="Tahoma" w:eastAsia="Calibri" w:hAnsi="Tahoma" w:cs="Tahoma"/>
        </w:rPr>
        <w:t>I understand that knowingly providing false information or omitting information may result in denial of licensure, a fine of up to $10,000, or imprisonment not to exceed six years or both (Wis. Stat. § 946.32).</w:t>
      </w:r>
    </w:p>
    <w:p w14:paraId="4F651BD3" w14:textId="77777777" w:rsidR="002E09A8" w:rsidRDefault="002E09A8" w:rsidP="002E09A8">
      <w:pPr>
        <w:pBdr>
          <w:bottom w:val="single" w:sz="12" w:space="1" w:color="auto"/>
        </w:pBdr>
        <w:tabs>
          <w:tab w:val="left" w:pos="1427"/>
        </w:tabs>
        <w:rPr>
          <w:rFonts w:ascii="Verdana" w:eastAsia="Calibri" w:hAnsi="Verdana" w:cs="Tahoma"/>
          <w:sz w:val="10"/>
          <w:szCs w:val="10"/>
        </w:rPr>
      </w:pPr>
    </w:p>
    <w:p w14:paraId="53C45225" w14:textId="77777777" w:rsidR="002E09A8" w:rsidRDefault="002E09A8" w:rsidP="002E09A8">
      <w:pPr>
        <w:rPr>
          <w:rFonts w:ascii="Verdana" w:eastAsia="Calibri" w:hAnsi="Verdana" w:cs="Tahoma"/>
          <w:sz w:val="10"/>
          <w:szCs w:val="10"/>
        </w:rPr>
      </w:pPr>
    </w:p>
    <w:p w14:paraId="4E2B7AA8" w14:textId="432A8A66" w:rsidR="002E09A8" w:rsidRDefault="002E09A8" w:rsidP="002E09A8">
      <w:pPr>
        <w:tabs>
          <w:tab w:val="left" w:pos="10620"/>
        </w:tabs>
        <w:spacing w:after="0" w:line="240" w:lineRule="auto"/>
        <w:contextualSpacing/>
        <w:rPr>
          <w:rFonts w:ascii="Tahoma" w:eastAsia="Calibri" w:hAnsi="Tahoma" w:cs="Tahoma"/>
        </w:rPr>
      </w:pPr>
      <w:r w:rsidRPr="000522CF">
        <w:rPr>
          <w:rFonts w:ascii="Tahoma" w:eastAsia="Calibri" w:hAnsi="Tahoma" w:cs="Tahoma"/>
          <w:b/>
          <w:bCs/>
        </w:rPr>
        <w:t>Signature</w:t>
      </w:r>
      <w:r w:rsidRPr="000522CF">
        <w:rPr>
          <w:rFonts w:ascii="Tahoma" w:eastAsia="Calibri" w:hAnsi="Tahoma" w:cs="Tahoma"/>
        </w:rPr>
        <w:t xml:space="preserve"> </w:t>
      </w:r>
      <w:r>
        <w:rPr>
          <w:rFonts w:ascii="Tahoma" w:eastAsia="Calibri" w:hAnsi="Tahoma" w:cs="Tahoma"/>
        </w:rPr>
        <w:t xml:space="preserve">(In full) </w:t>
      </w:r>
      <w:r w:rsidRPr="000522CF">
        <w:rPr>
          <w:rFonts w:ascii="Tahoma" w:eastAsia="Calibri" w:hAnsi="Tahoma" w:cs="Tahoma"/>
        </w:rPr>
        <w:t xml:space="preserve">— </w:t>
      </w:r>
      <w:r>
        <w:rPr>
          <w:rFonts w:ascii="Tahoma" w:eastAsia="Calibri" w:hAnsi="Tahoma" w:cs="Tahoma"/>
        </w:rPr>
        <w:t>Applicant or Designee (must be owner or board member)</w:t>
      </w:r>
      <w:r w:rsidRPr="000522CF">
        <w:rPr>
          <w:rFonts w:ascii="Tahoma" w:eastAsia="Calibri" w:hAnsi="Tahoma" w:cs="Tahoma"/>
        </w:rPr>
        <w:t xml:space="preserve">: </w:t>
      </w:r>
    </w:p>
    <w:p w14:paraId="1BA719BB" w14:textId="77777777" w:rsidR="002E09A8" w:rsidRDefault="002E09A8" w:rsidP="002E09A8">
      <w:pPr>
        <w:tabs>
          <w:tab w:val="left" w:pos="10620"/>
        </w:tabs>
        <w:spacing w:after="0" w:line="240" w:lineRule="auto"/>
        <w:contextualSpacing/>
        <w:rPr>
          <w:rFonts w:ascii="Tahoma" w:eastAsia="Calibri" w:hAnsi="Tahoma" w:cs="Tahoma"/>
        </w:rPr>
      </w:pPr>
    </w:p>
    <w:p w14:paraId="400DD7EB" w14:textId="77777777" w:rsidR="002E09A8" w:rsidRDefault="002E09A8" w:rsidP="002E09A8">
      <w:pPr>
        <w:tabs>
          <w:tab w:val="left" w:pos="10620"/>
        </w:tabs>
        <w:spacing w:after="0" w:line="240" w:lineRule="auto"/>
        <w:contextualSpacing/>
        <w:rPr>
          <w:rFonts w:ascii="Tahoma" w:eastAsia="Calibri" w:hAnsi="Tahoma" w:cs="Tahoma"/>
        </w:rPr>
      </w:pPr>
    </w:p>
    <w:p w14:paraId="0A4ADE0D" w14:textId="77777777" w:rsidR="002E09A8" w:rsidRDefault="002E09A8" w:rsidP="002E09A8">
      <w:pPr>
        <w:tabs>
          <w:tab w:val="left" w:pos="10620"/>
        </w:tabs>
        <w:spacing w:after="0" w:line="240" w:lineRule="auto"/>
        <w:contextualSpacing/>
        <w:rPr>
          <w:rFonts w:ascii="Tahoma" w:eastAsia="Calibri" w:hAnsi="Tahoma" w:cs="Tahoma"/>
        </w:rPr>
      </w:pPr>
    </w:p>
    <w:p w14:paraId="25E16A93" w14:textId="6E213067" w:rsidR="002E09A8" w:rsidRPr="002E09A8" w:rsidRDefault="002E09A8" w:rsidP="002E09A8">
      <w:pPr>
        <w:tabs>
          <w:tab w:val="left" w:pos="10620"/>
        </w:tabs>
        <w:spacing w:after="0" w:line="240" w:lineRule="auto"/>
        <w:contextualSpacing/>
        <w:rPr>
          <w:rFonts w:ascii="Tahoma" w:eastAsia="Calibri" w:hAnsi="Tahoma" w:cs="Tahoma"/>
        </w:rPr>
      </w:pPr>
      <w:r w:rsidRPr="000522CF">
        <w:rPr>
          <w:rFonts w:ascii="Tahoma" w:eastAsia="Calibri" w:hAnsi="Tahoma" w:cs="Tahoma"/>
          <w:u w:val="single"/>
        </w:rPr>
        <w:tab/>
      </w:r>
    </w:p>
    <w:p w14:paraId="53C258FA" w14:textId="77777777" w:rsidR="002E09A8" w:rsidRPr="000522CF" w:rsidRDefault="002E09A8" w:rsidP="002E09A8">
      <w:pPr>
        <w:tabs>
          <w:tab w:val="left" w:pos="10620"/>
        </w:tabs>
        <w:spacing w:after="0" w:line="240" w:lineRule="auto"/>
        <w:contextualSpacing/>
        <w:rPr>
          <w:rFonts w:ascii="Tahoma" w:eastAsia="Calibri" w:hAnsi="Tahoma" w:cs="Tahoma"/>
          <w:u w:val="single"/>
        </w:rPr>
      </w:pPr>
    </w:p>
    <w:p w14:paraId="61DC44E9" w14:textId="77777777" w:rsidR="002E09A8" w:rsidRPr="000522CF" w:rsidRDefault="002E09A8" w:rsidP="002E09A8">
      <w:pPr>
        <w:tabs>
          <w:tab w:val="left" w:pos="7200"/>
          <w:tab w:val="left" w:pos="10620"/>
        </w:tabs>
        <w:spacing w:after="0" w:line="240" w:lineRule="auto"/>
        <w:contextualSpacing/>
        <w:rPr>
          <w:rFonts w:ascii="Tahoma" w:eastAsia="Calibri" w:hAnsi="Tahoma" w:cs="Tahoma"/>
        </w:rPr>
      </w:pPr>
    </w:p>
    <w:p w14:paraId="487C5D10" w14:textId="3D2A12A2" w:rsidR="002E09A8" w:rsidRDefault="002E09A8" w:rsidP="002E09A8">
      <w:pPr>
        <w:tabs>
          <w:tab w:val="left" w:pos="3330"/>
          <w:tab w:val="left" w:pos="10620"/>
        </w:tabs>
        <w:spacing w:after="0" w:line="240" w:lineRule="auto"/>
        <w:contextualSpacing/>
        <w:rPr>
          <w:rFonts w:ascii="Tahoma" w:eastAsia="Calibri" w:hAnsi="Tahoma" w:cs="Tahoma"/>
          <w:u w:val="single"/>
        </w:rPr>
      </w:pPr>
      <w:r w:rsidRPr="000522CF">
        <w:rPr>
          <w:rFonts w:ascii="Tahoma" w:eastAsia="Calibri" w:hAnsi="Tahoma" w:cs="Tahoma"/>
        </w:rPr>
        <w:t>Date Signed:</w:t>
      </w:r>
      <w:r>
        <w:rPr>
          <w:rFonts w:ascii="Tahoma" w:eastAsia="Calibri" w:hAnsi="Tahoma" w:cs="Tahoma"/>
        </w:rPr>
        <w:t xml:space="preserve"> </w:t>
      </w:r>
      <w:r w:rsidRPr="00AB3980">
        <w:rPr>
          <w:rFonts w:ascii="Verdana" w:eastAsia="Calibri" w:hAnsi="Verdana" w:cs="Tahoma"/>
          <w:u w:val="single"/>
        </w:rPr>
        <w:fldChar w:fldCharType="begin">
          <w:ffData>
            <w:name w:val="Text6"/>
            <w:enabled/>
            <w:calcOnExit w:val="0"/>
            <w:textInput/>
          </w:ffData>
        </w:fldChar>
      </w:r>
      <w:bookmarkStart w:id="2" w:name="Text6"/>
      <w:r w:rsidRPr="00AB3980">
        <w:rPr>
          <w:rFonts w:ascii="Verdana" w:eastAsia="Calibri" w:hAnsi="Verdana" w:cs="Tahoma"/>
          <w:u w:val="single"/>
        </w:rPr>
        <w:instrText xml:space="preserve"> FORMTEXT </w:instrText>
      </w:r>
      <w:r w:rsidRPr="00AB3980">
        <w:rPr>
          <w:rFonts w:ascii="Verdana" w:eastAsia="Calibri" w:hAnsi="Verdana" w:cs="Tahoma"/>
          <w:u w:val="single"/>
        </w:rPr>
      </w:r>
      <w:r w:rsidRPr="00AB3980">
        <w:rPr>
          <w:rFonts w:ascii="Verdana" w:eastAsia="Calibri" w:hAnsi="Verdana" w:cs="Tahoma"/>
          <w:u w:val="single"/>
        </w:rPr>
        <w:fldChar w:fldCharType="separate"/>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u w:val="single"/>
        </w:rPr>
        <w:fldChar w:fldCharType="end"/>
      </w:r>
      <w:bookmarkEnd w:id="2"/>
      <w:r>
        <w:rPr>
          <w:rFonts w:ascii="Tahoma" w:eastAsia="Calibri" w:hAnsi="Tahoma" w:cs="Tahoma"/>
          <w:u w:val="single"/>
        </w:rPr>
        <w:tab/>
      </w:r>
    </w:p>
    <w:p w14:paraId="29F69011" w14:textId="77777777" w:rsidR="002E09A8" w:rsidRDefault="002E09A8" w:rsidP="002E09A8">
      <w:pPr>
        <w:tabs>
          <w:tab w:val="left" w:pos="3330"/>
          <w:tab w:val="left" w:pos="10620"/>
        </w:tabs>
        <w:spacing w:after="0" w:line="240" w:lineRule="auto"/>
        <w:contextualSpacing/>
        <w:rPr>
          <w:rFonts w:ascii="Tahoma" w:eastAsia="Calibri" w:hAnsi="Tahoma" w:cs="Tahoma"/>
          <w:u w:val="single"/>
        </w:rPr>
      </w:pPr>
    </w:p>
    <w:p w14:paraId="5A4C9388" w14:textId="2F9AECBA" w:rsidR="002E09A8" w:rsidRPr="000522CF" w:rsidRDefault="002E09A8" w:rsidP="002E09A8">
      <w:pPr>
        <w:tabs>
          <w:tab w:val="left" w:pos="7200"/>
          <w:tab w:val="left" w:pos="10620"/>
        </w:tabs>
        <w:spacing w:after="0" w:line="240" w:lineRule="auto"/>
        <w:contextualSpacing/>
        <w:rPr>
          <w:rFonts w:ascii="Verdana" w:eastAsia="Calibri" w:hAnsi="Verdana" w:cs="Tahoma"/>
          <w:bCs/>
          <w:kern w:val="0"/>
          <w:u w:val="single"/>
          <w14:ligatures w14:val="none"/>
        </w:rPr>
      </w:pPr>
      <w:r w:rsidRPr="002E09A8">
        <w:rPr>
          <w:rFonts w:ascii="Tahoma" w:eastAsia="Calibri" w:hAnsi="Tahoma" w:cs="Tahoma"/>
          <w:b/>
          <w:bCs/>
        </w:rPr>
        <w:t>Name</w:t>
      </w:r>
      <w:r w:rsidRPr="000522CF">
        <w:rPr>
          <w:rFonts w:ascii="Tahoma" w:eastAsia="Calibri" w:hAnsi="Tahoma" w:cs="Tahoma"/>
        </w:rPr>
        <w:t xml:space="preserve"> — </w:t>
      </w:r>
      <w:r>
        <w:rPr>
          <w:rFonts w:ascii="Tahoma" w:eastAsia="Calibri" w:hAnsi="Tahoma" w:cs="Tahoma"/>
        </w:rPr>
        <w:t>Applicant or Designee</w:t>
      </w:r>
      <w:r w:rsidRPr="000522CF">
        <w:rPr>
          <w:rFonts w:ascii="Tahoma" w:eastAsia="Calibri" w:hAnsi="Tahoma" w:cs="Tahoma"/>
        </w:rPr>
        <w:t xml:space="preserve"> (</w:t>
      </w:r>
      <w:r>
        <w:rPr>
          <w:rFonts w:ascii="Tahoma" w:eastAsia="Calibri" w:hAnsi="Tahoma" w:cs="Tahoma"/>
        </w:rPr>
        <w:t>print or type</w:t>
      </w:r>
      <w:r w:rsidRPr="000522CF">
        <w:rPr>
          <w:rFonts w:ascii="Tahoma" w:eastAsia="Calibri" w:hAnsi="Tahoma" w:cs="Tahoma"/>
        </w:rPr>
        <w:t xml:space="preserve">): </w:t>
      </w:r>
      <w:r w:rsidRPr="00AB3980">
        <w:rPr>
          <w:rFonts w:ascii="Verdana" w:eastAsia="Calibri" w:hAnsi="Verdana" w:cs="Tahoma"/>
          <w:u w:val="single"/>
        </w:rPr>
        <w:fldChar w:fldCharType="begin">
          <w:ffData>
            <w:name w:val="Text7"/>
            <w:enabled/>
            <w:calcOnExit w:val="0"/>
            <w:textInput/>
          </w:ffData>
        </w:fldChar>
      </w:r>
      <w:bookmarkStart w:id="3" w:name="Text7"/>
      <w:r w:rsidRPr="00AB3980">
        <w:rPr>
          <w:rFonts w:ascii="Verdana" w:eastAsia="Calibri" w:hAnsi="Verdana" w:cs="Tahoma"/>
          <w:u w:val="single"/>
        </w:rPr>
        <w:instrText xml:space="preserve"> FORMTEXT </w:instrText>
      </w:r>
      <w:r w:rsidRPr="00AB3980">
        <w:rPr>
          <w:rFonts w:ascii="Verdana" w:eastAsia="Calibri" w:hAnsi="Verdana" w:cs="Tahoma"/>
          <w:u w:val="single"/>
        </w:rPr>
      </w:r>
      <w:r w:rsidRPr="00AB3980">
        <w:rPr>
          <w:rFonts w:ascii="Verdana" w:eastAsia="Calibri" w:hAnsi="Verdana" w:cs="Tahoma"/>
          <w:u w:val="single"/>
        </w:rPr>
        <w:fldChar w:fldCharType="separate"/>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u w:val="single"/>
        </w:rPr>
        <w:fldChar w:fldCharType="end"/>
      </w:r>
      <w:bookmarkEnd w:id="3"/>
      <w:r>
        <w:rPr>
          <w:rFonts w:ascii="Tahoma" w:eastAsia="Calibri" w:hAnsi="Tahoma" w:cs="Tahoma"/>
          <w:u w:val="single"/>
        </w:rPr>
        <w:tab/>
      </w:r>
      <w:r>
        <w:rPr>
          <w:rFonts w:ascii="Tahoma" w:eastAsia="Calibri" w:hAnsi="Tahoma" w:cs="Tahoma"/>
          <w:u w:val="single"/>
        </w:rPr>
        <w:tab/>
      </w:r>
    </w:p>
    <w:p w14:paraId="104D2501" w14:textId="77777777" w:rsidR="002E09A8" w:rsidRDefault="002E09A8" w:rsidP="002E09A8">
      <w:pPr>
        <w:rPr>
          <w:rFonts w:ascii="Verdana" w:eastAsia="Calibri" w:hAnsi="Verdana" w:cs="Tahoma"/>
          <w:sz w:val="10"/>
          <w:szCs w:val="10"/>
        </w:rPr>
      </w:pPr>
    </w:p>
    <w:p w14:paraId="360719E6" w14:textId="54C5024A" w:rsidR="002E09A8" w:rsidRPr="000522CF" w:rsidRDefault="002E09A8" w:rsidP="002E09A8">
      <w:pPr>
        <w:tabs>
          <w:tab w:val="left" w:pos="7920"/>
          <w:tab w:val="left" w:pos="10620"/>
        </w:tabs>
        <w:spacing w:after="0" w:line="240" w:lineRule="auto"/>
        <w:ind w:right="-90"/>
        <w:contextualSpacing/>
        <w:rPr>
          <w:rFonts w:ascii="Verdana" w:eastAsia="Calibri" w:hAnsi="Verdana" w:cs="Tahoma"/>
          <w:bCs/>
          <w:kern w:val="0"/>
          <w:u w:val="single"/>
          <w14:ligatures w14:val="none"/>
        </w:rPr>
      </w:pPr>
      <w:r w:rsidRPr="002E09A8">
        <w:rPr>
          <w:rFonts w:ascii="Tahoma" w:eastAsia="Calibri" w:hAnsi="Tahoma" w:cs="Tahoma"/>
          <w:b/>
          <w:bCs/>
        </w:rPr>
        <w:t>Title</w:t>
      </w:r>
      <w:r w:rsidRPr="000522CF">
        <w:rPr>
          <w:rFonts w:ascii="Tahoma" w:eastAsia="Calibri" w:hAnsi="Tahoma" w:cs="Tahoma"/>
        </w:rPr>
        <w:t xml:space="preserve"> — </w:t>
      </w:r>
      <w:r>
        <w:rPr>
          <w:rFonts w:ascii="Tahoma" w:eastAsia="Calibri" w:hAnsi="Tahoma" w:cs="Tahoma"/>
        </w:rPr>
        <w:t>Applicant or Designee</w:t>
      </w:r>
      <w:r w:rsidRPr="000522CF">
        <w:rPr>
          <w:rFonts w:ascii="Tahoma" w:eastAsia="Calibri" w:hAnsi="Tahoma" w:cs="Tahoma"/>
        </w:rPr>
        <w:t xml:space="preserve"> (</w:t>
      </w:r>
      <w:r>
        <w:rPr>
          <w:rFonts w:ascii="Tahoma" w:eastAsia="Calibri" w:hAnsi="Tahoma" w:cs="Tahoma"/>
        </w:rPr>
        <w:t>must be owner or board member</w:t>
      </w:r>
      <w:r w:rsidRPr="000522CF">
        <w:rPr>
          <w:rFonts w:ascii="Tahoma" w:eastAsia="Calibri" w:hAnsi="Tahoma" w:cs="Tahoma"/>
        </w:rPr>
        <w:t xml:space="preserve">): </w:t>
      </w:r>
      <w:r w:rsidRPr="00AB3980">
        <w:rPr>
          <w:rFonts w:ascii="Verdana" w:eastAsia="Calibri" w:hAnsi="Verdana" w:cs="Tahoma"/>
          <w:u w:val="single"/>
        </w:rPr>
        <w:fldChar w:fldCharType="begin">
          <w:ffData>
            <w:name w:val="Text7"/>
            <w:enabled/>
            <w:calcOnExit w:val="0"/>
            <w:textInput/>
          </w:ffData>
        </w:fldChar>
      </w:r>
      <w:r w:rsidRPr="00AB3980">
        <w:rPr>
          <w:rFonts w:ascii="Verdana" w:eastAsia="Calibri" w:hAnsi="Verdana" w:cs="Tahoma"/>
          <w:u w:val="single"/>
        </w:rPr>
        <w:instrText xml:space="preserve"> FORMTEXT </w:instrText>
      </w:r>
      <w:r w:rsidRPr="00AB3980">
        <w:rPr>
          <w:rFonts w:ascii="Verdana" w:eastAsia="Calibri" w:hAnsi="Verdana" w:cs="Tahoma"/>
          <w:u w:val="single"/>
        </w:rPr>
      </w:r>
      <w:r w:rsidRPr="00AB3980">
        <w:rPr>
          <w:rFonts w:ascii="Verdana" w:eastAsia="Calibri" w:hAnsi="Verdana" w:cs="Tahoma"/>
          <w:u w:val="single"/>
        </w:rPr>
        <w:fldChar w:fldCharType="separate"/>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noProof/>
          <w:u w:val="single"/>
        </w:rPr>
        <w:t> </w:t>
      </w:r>
      <w:r w:rsidRPr="00AB3980">
        <w:rPr>
          <w:rFonts w:ascii="Verdana" w:eastAsia="Calibri" w:hAnsi="Verdana" w:cs="Tahoma"/>
          <w:u w:val="single"/>
        </w:rPr>
        <w:fldChar w:fldCharType="end"/>
      </w:r>
      <w:r>
        <w:rPr>
          <w:rFonts w:ascii="Tahoma" w:eastAsia="Calibri" w:hAnsi="Tahoma" w:cs="Tahoma"/>
          <w:u w:val="single"/>
        </w:rPr>
        <w:tab/>
      </w:r>
      <w:r>
        <w:rPr>
          <w:rFonts w:ascii="Tahoma" w:eastAsia="Calibri" w:hAnsi="Tahoma" w:cs="Tahoma"/>
          <w:u w:val="single"/>
        </w:rPr>
        <w:tab/>
      </w:r>
    </w:p>
    <w:p w14:paraId="6D06B97E" w14:textId="77777777" w:rsidR="002E09A8" w:rsidRPr="002E09A8" w:rsidRDefault="002E09A8" w:rsidP="002E09A8">
      <w:pPr>
        <w:rPr>
          <w:rFonts w:ascii="Verdana" w:eastAsia="Calibri" w:hAnsi="Verdana" w:cs="Tahoma"/>
          <w:sz w:val="10"/>
          <w:szCs w:val="10"/>
        </w:rPr>
      </w:pPr>
    </w:p>
    <w:sectPr w:rsidR="002E09A8" w:rsidRPr="002E09A8" w:rsidSect="00ED4FFC">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243" w14:textId="77777777" w:rsidR="000B0F5D" w:rsidRDefault="000B0F5D" w:rsidP="00ED4FFC">
      <w:pPr>
        <w:spacing w:after="0" w:line="240" w:lineRule="auto"/>
      </w:pPr>
      <w:r>
        <w:separator/>
      </w:r>
    </w:p>
  </w:endnote>
  <w:endnote w:type="continuationSeparator" w:id="0">
    <w:p w14:paraId="6615368A" w14:textId="77777777" w:rsidR="000B0F5D" w:rsidRDefault="000B0F5D" w:rsidP="00ED4FFC">
      <w:pPr>
        <w:spacing w:after="0" w:line="240" w:lineRule="auto"/>
      </w:pPr>
      <w:r>
        <w:continuationSeparator/>
      </w:r>
    </w:p>
  </w:endnote>
  <w:endnote w:type="continuationNotice" w:id="1">
    <w:p w14:paraId="0FBAD066" w14:textId="77777777" w:rsidR="000B0F5D" w:rsidRDefault="000B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B899" w14:textId="77777777" w:rsidR="000B0F5D" w:rsidRDefault="000B0F5D" w:rsidP="00ED4FFC">
      <w:pPr>
        <w:spacing w:after="0" w:line="240" w:lineRule="auto"/>
      </w:pPr>
      <w:r>
        <w:separator/>
      </w:r>
    </w:p>
  </w:footnote>
  <w:footnote w:type="continuationSeparator" w:id="0">
    <w:p w14:paraId="600D19C7" w14:textId="77777777" w:rsidR="000B0F5D" w:rsidRDefault="000B0F5D" w:rsidP="00ED4FFC">
      <w:pPr>
        <w:spacing w:after="0" w:line="240" w:lineRule="auto"/>
      </w:pPr>
      <w:r>
        <w:continuationSeparator/>
      </w:r>
    </w:p>
  </w:footnote>
  <w:footnote w:type="continuationNotice" w:id="1">
    <w:p w14:paraId="0DAF71D1" w14:textId="77777777" w:rsidR="000B0F5D" w:rsidRDefault="000B0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2740828B" w:rsidR="00ED4FFC" w:rsidRDefault="00ED4FFC" w:rsidP="00ED4FFC">
    <w:pPr>
      <w:pStyle w:val="Header"/>
      <w:tabs>
        <w:tab w:val="clear" w:pos="4680"/>
        <w:tab w:val="clear" w:pos="9360"/>
        <w:tab w:val="right" w:pos="10800"/>
      </w:tabs>
      <w:rPr>
        <w:rFonts w:ascii="Tahoma" w:hAnsi="Tahoma" w:cs="Tahoma"/>
        <w:noProof/>
        <w:sz w:val="20"/>
        <w:szCs w:val="20"/>
      </w:rPr>
    </w:pPr>
    <w:r w:rsidRPr="00414CAE">
      <w:rPr>
        <w:rFonts w:ascii="Tahoma" w:hAnsi="Tahoma" w:cs="Tahoma"/>
        <w:sz w:val="20"/>
        <w:szCs w:val="20"/>
      </w:rPr>
      <w:t>F-</w:t>
    </w:r>
    <w:r w:rsidR="00AB3980">
      <w:rPr>
        <w:rFonts w:ascii="Tahoma" w:hAnsi="Tahoma" w:cs="Tahoma"/>
        <w:sz w:val="20"/>
        <w:szCs w:val="20"/>
      </w:rPr>
      <w:t>03369</w:t>
    </w:r>
    <w:r>
      <w:rPr>
        <w:rFonts w:ascii="Tahoma" w:hAnsi="Tahoma" w:cs="Tahoma"/>
        <w:sz w:val="20"/>
        <w:szCs w:val="20"/>
      </w:rPr>
      <w:tab/>
    </w:r>
    <w:r w:rsidRPr="00414CAE">
      <w:rPr>
        <w:rFonts w:ascii="Tahoma" w:hAnsi="Tahoma" w:cs="Tahoma"/>
        <w:sz w:val="20"/>
        <w:szCs w:val="20"/>
      </w:rPr>
      <w:t xml:space="preserve">Page </w:t>
    </w:r>
    <w:r w:rsidRPr="00414CAE">
      <w:rPr>
        <w:rFonts w:ascii="Tahoma" w:hAnsi="Tahoma" w:cs="Tahoma"/>
        <w:sz w:val="20"/>
        <w:szCs w:val="20"/>
      </w:rPr>
      <w:fldChar w:fldCharType="begin"/>
    </w:r>
    <w:r w:rsidRPr="00414CAE">
      <w:rPr>
        <w:rFonts w:ascii="Tahoma" w:hAnsi="Tahoma" w:cs="Tahoma"/>
        <w:sz w:val="20"/>
        <w:szCs w:val="20"/>
      </w:rPr>
      <w:instrText xml:space="preserve"> PAGE  \* Arabic  \* MERGEFORMAT </w:instrText>
    </w:r>
    <w:r w:rsidRPr="00414CAE">
      <w:rPr>
        <w:rFonts w:ascii="Tahoma" w:hAnsi="Tahoma" w:cs="Tahoma"/>
        <w:sz w:val="20"/>
        <w:szCs w:val="20"/>
      </w:rPr>
      <w:fldChar w:fldCharType="separate"/>
    </w:r>
    <w:r w:rsidRPr="00414CAE">
      <w:rPr>
        <w:rFonts w:ascii="Tahoma" w:hAnsi="Tahoma" w:cs="Tahoma"/>
        <w:noProof/>
        <w:sz w:val="20"/>
        <w:szCs w:val="20"/>
      </w:rPr>
      <w:t>1</w:t>
    </w:r>
    <w:r w:rsidRPr="00414CAE">
      <w:rPr>
        <w:rFonts w:ascii="Tahoma" w:hAnsi="Tahoma" w:cs="Tahoma"/>
        <w:sz w:val="20"/>
        <w:szCs w:val="20"/>
      </w:rPr>
      <w:fldChar w:fldCharType="end"/>
    </w:r>
    <w:r w:rsidRPr="00414CAE">
      <w:rPr>
        <w:rFonts w:ascii="Tahoma" w:hAnsi="Tahoma" w:cs="Tahoma"/>
        <w:sz w:val="20"/>
        <w:szCs w:val="20"/>
      </w:rPr>
      <w:t xml:space="preserve"> of </w:t>
    </w:r>
    <w:r w:rsidRPr="00414CAE">
      <w:rPr>
        <w:rFonts w:ascii="Tahoma" w:hAnsi="Tahoma" w:cs="Tahoma"/>
        <w:sz w:val="20"/>
        <w:szCs w:val="20"/>
      </w:rPr>
      <w:fldChar w:fldCharType="begin"/>
    </w:r>
    <w:r w:rsidRPr="00414CAE">
      <w:rPr>
        <w:rFonts w:ascii="Tahoma" w:hAnsi="Tahoma" w:cs="Tahoma"/>
        <w:sz w:val="20"/>
        <w:szCs w:val="20"/>
      </w:rPr>
      <w:instrText xml:space="preserve"> NUMPAGES   \* MERGEFORMAT </w:instrText>
    </w:r>
    <w:r w:rsidRPr="00414CAE">
      <w:rPr>
        <w:rFonts w:ascii="Tahoma" w:hAnsi="Tahoma" w:cs="Tahoma"/>
        <w:sz w:val="20"/>
        <w:szCs w:val="20"/>
      </w:rPr>
      <w:fldChar w:fldCharType="separate"/>
    </w:r>
    <w:r w:rsidRPr="00414CAE">
      <w:rPr>
        <w:rFonts w:ascii="Tahoma" w:hAnsi="Tahoma" w:cs="Tahoma"/>
        <w:noProof/>
        <w:sz w:val="20"/>
        <w:szCs w:val="20"/>
      </w:rPr>
      <w:t>1</w:t>
    </w:r>
    <w:r w:rsidRPr="00414CAE">
      <w:rPr>
        <w:rFonts w:ascii="Tahoma" w:hAnsi="Tahoma"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4xPa/GB7Ut1mLAeEVDFLqxbjfjYzXKjK8dgeyqeU49N+1lYT96ead6D8epwmca77abDbB6nX3vWrxq8fxUHoBg==" w:salt="iNW7orVfmj3ncfYjO5hB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23DF8"/>
    <w:rsid w:val="000522CF"/>
    <w:rsid w:val="000B0F5D"/>
    <w:rsid w:val="000C753C"/>
    <w:rsid w:val="000D172B"/>
    <w:rsid w:val="000D2D90"/>
    <w:rsid w:val="000F46E0"/>
    <w:rsid w:val="00161C8F"/>
    <w:rsid w:val="00165653"/>
    <w:rsid w:val="00237D35"/>
    <w:rsid w:val="00241032"/>
    <w:rsid w:val="002574F8"/>
    <w:rsid w:val="00272128"/>
    <w:rsid w:val="002B7A59"/>
    <w:rsid w:val="002E09A8"/>
    <w:rsid w:val="002E1637"/>
    <w:rsid w:val="002F4ED9"/>
    <w:rsid w:val="003354DF"/>
    <w:rsid w:val="00383B01"/>
    <w:rsid w:val="003A1D9B"/>
    <w:rsid w:val="004018AB"/>
    <w:rsid w:val="00414CAE"/>
    <w:rsid w:val="00425DB2"/>
    <w:rsid w:val="00475685"/>
    <w:rsid w:val="004A2843"/>
    <w:rsid w:val="004C337E"/>
    <w:rsid w:val="004E0C08"/>
    <w:rsid w:val="00522A3D"/>
    <w:rsid w:val="00541FAD"/>
    <w:rsid w:val="005432CA"/>
    <w:rsid w:val="005C0A7F"/>
    <w:rsid w:val="005F095B"/>
    <w:rsid w:val="005F63BF"/>
    <w:rsid w:val="00600583"/>
    <w:rsid w:val="00613C89"/>
    <w:rsid w:val="006726E2"/>
    <w:rsid w:val="00690579"/>
    <w:rsid w:val="006C648B"/>
    <w:rsid w:val="006D2BA2"/>
    <w:rsid w:val="007328AA"/>
    <w:rsid w:val="0075350E"/>
    <w:rsid w:val="00791417"/>
    <w:rsid w:val="00797803"/>
    <w:rsid w:val="007A320B"/>
    <w:rsid w:val="007B4548"/>
    <w:rsid w:val="007B76EA"/>
    <w:rsid w:val="0082243C"/>
    <w:rsid w:val="008276E4"/>
    <w:rsid w:val="008A7ED0"/>
    <w:rsid w:val="008F0380"/>
    <w:rsid w:val="0098280E"/>
    <w:rsid w:val="009A655C"/>
    <w:rsid w:val="009F3924"/>
    <w:rsid w:val="00A32E1C"/>
    <w:rsid w:val="00A4784C"/>
    <w:rsid w:val="00A55202"/>
    <w:rsid w:val="00A81039"/>
    <w:rsid w:val="00A97D8B"/>
    <w:rsid w:val="00AA2637"/>
    <w:rsid w:val="00AB3980"/>
    <w:rsid w:val="00B0698C"/>
    <w:rsid w:val="00B57991"/>
    <w:rsid w:val="00B84C53"/>
    <w:rsid w:val="00BB5F58"/>
    <w:rsid w:val="00BC66AB"/>
    <w:rsid w:val="00BD3AEB"/>
    <w:rsid w:val="00C35631"/>
    <w:rsid w:val="00C67068"/>
    <w:rsid w:val="00CB5ED9"/>
    <w:rsid w:val="00D8136B"/>
    <w:rsid w:val="00D976DC"/>
    <w:rsid w:val="00DA5D5D"/>
    <w:rsid w:val="00DD1416"/>
    <w:rsid w:val="00DF585E"/>
    <w:rsid w:val="00E061AF"/>
    <w:rsid w:val="00E62B24"/>
    <w:rsid w:val="00EC3E7D"/>
    <w:rsid w:val="00EC6888"/>
    <w:rsid w:val="00ED3457"/>
    <w:rsid w:val="00ED4FFC"/>
    <w:rsid w:val="00EE747D"/>
    <w:rsid w:val="00F16742"/>
    <w:rsid w:val="00F21C87"/>
    <w:rsid w:val="00F4256C"/>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5F095B"/>
    <w:pPr>
      <w:spacing w:after="0"/>
      <w:outlineLvl w:val="1"/>
    </w:pPr>
    <w:rPr>
      <w:rFonts w:ascii="Tahoma" w:eastAsia="Tahoma" w:hAnsi="Tahoma" w:cs="Tahoma"/>
      <w:b/>
      <w:bCs/>
    </w:rPr>
  </w:style>
  <w:style w:type="paragraph" w:styleId="Heading3">
    <w:name w:val="heading 3"/>
    <w:basedOn w:val="Heading2"/>
    <w:next w:val="Normal"/>
    <w:link w:val="Heading3Char"/>
    <w:uiPriority w:val="9"/>
    <w:unhideWhenUsed/>
    <w:qFormat/>
    <w:rsid w:val="00D8136B"/>
    <w:pPr>
      <w:outlineLvl w:val="2"/>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5F095B"/>
    <w:rPr>
      <w:rFonts w:ascii="Tahoma" w:eastAsia="Tahoma" w:hAnsi="Tahom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hcbs/heightened-scrutin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wd.wisconsin.gov/dwd/publications/dvr/pdf/dvr-19024-p.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hs.wisconsin.gov/hcbs/nonresidential.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46DCD221-2896-40CF-AFC6-777674E1FC56}">
  <ds:schemaRefs>
    <ds:schemaRef ds:uri="http://schemas.openxmlformats.org/package/2006/metadata/core-properties"/>
    <ds:schemaRef ds:uri="http://schemas.microsoft.com/office/2006/documentManagement/types"/>
    <ds:schemaRef ds:uri="http://schemas.microsoft.com/office/infopath/2007/PartnerControls"/>
    <ds:schemaRef ds:uri="4b4cbcfa-11ca-4d11-b8e7-1395ee73ba8a"/>
    <ds:schemaRef ds:uri="http://purl.org/dc/elements/1.1/"/>
    <ds:schemaRef ds:uri="http://schemas.microsoft.com/office/2006/metadata/properties"/>
    <ds:schemaRef ds:uri="http://purl.org/dc/terms/"/>
    <ds:schemaRef ds:uri="ffb8514c-f004-4108-b0a7-1d79a26672c7"/>
    <ds:schemaRef ds:uri="http://www.w3.org/XML/1998/namespace"/>
    <ds:schemaRef ds:uri="http://purl.org/dc/dcmitype/"/>
  </ds:schemaRefs>
</ds:datastoreItem>
</file>

<file path=customXml/itemProps3.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15</TotalTime>
  <Pages>10</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2</cp:revision>
  <dcterms:created xsi:type="dcterms:W3CDTF">2025-03-12T15:15:00Z</dcterms:created>
  <dcterms:modified xsi:type="dcterms:W3CDTF">2025-03-12T15:15:00Z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