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7"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565"/>
        <w:gridCol w:w="580"/>
        <w:gridCol w:w="1255"/>
        <w:gridCol w:w="915"/>
        <w:gridCol w:w="1715"/>
        <w:gridCol w:w="527"/>
        <w:gridCol w:w="1350"/>
        <w:gridCol w:w="20"/>
      </w:tblGrid>
      <w:tr w:rsidR="00784509" w14:paraId="798DEB76" w14:textId="77777777" w:rsidTr="00530461">
        <w:trPr>
          <w:trHeight w:val="576"/>
          <w:jc w:val="center"/>
        </w:trPr>
        <w:tc>
          <w:tcPr>
            <w:tcW w:w="10827" w:type="dxa"/>
            <w:gridSpan w:val="9"/>
            <w:vAlign w:val="center"/>
          </w:tcPr>
          <w:p w14:paraId="46A9C240" w14:textId="6CAA19CB" w:rsidR="00784509" w:rsidRPr="00784509" w:rsidRDefault="00BF4D38" w:rsidP="000237A1">
            <w:pPr>
              <w:keepNext/>
              <w:keepLines/>
              <w:jc w:val="center"/>
              <w:rPr>
                <w:rFonts w:ascii="Arial" w:hAnsi="Arial" w:cs="Arial"/>
                <w:b/>
                <w:sz w:val="24"/>
                <w:szCs w:val="24"/>
              </w:rPr>
            </w:pPr>
            <w:r w:rsidRPr="00BF4D38">
              <w:rPr>
                <w:rFonts w:ascii="Arial" w:hAnsi="Arial" w:cs="Arial"/>
                <w:b/>
                <w:sz w:val="24"/>
                <w:szCs w:val="24"/>
              </w:rPr>
              <w:t>REPRODUCTIVE HEALTH FAMILY PLANNING (RHFP) PROGRAM</w:t>
            </w:r>
            <w:r w:rsidR="00BF0285">
              <w:rPr>
                <w:rFonts w:ascii="Arial" w:hAnsi="Arial" w:cs="Arial"/>
                <w:b/>
                <w:sz w:val="24"/>
                <w:szCs w:val="24"/>
              </w:rPr>
              <w:t xml:space="preserve"> </w:t>
            </w:r>
            <w:r w:rsidR="00243349">
              <w:rPr>
                <w:rFonts w:ascii="Arial" w:hAnsi="Arial" w:cs="Arial"/>
                <w:b/>
                <w:sz w:val="24"/>
                <w:szCs w:val="24"/>
              </w:rPr>
              <w:t>CLINICAL</w:t>
            </w:r>
            <w:r w:rsidRPr="00BF4D38">
              <w:rPr>
                <w:rFonts w:ascii="Arial" w:hAnsi="Arial" w:cs="Arial"/>
                <w:b/>
                <w:sz w:val="24"/>
                <w:szCs w:val="24"/>
              </w:rPr>
              <w:t xml:space="preserve"> REVIEW</w:t>
            </w:r>
          </w:p>
        </w:tc>
      </w:tr>
      <w:tr w:rsidR="0071330C" w14:paraId="508315BB" w14:textId="77777777" w:rsidTr="00530461">
        <w:trPr>
          <w:trHeight w:val="288"/>
          <w:jc w:val="center"/>
        </w:trPr>
        <w:tc>
          <w:tcPr>
            <w:tcW w:w="10827" w:type="dxa"/>
            <w:gridSpan w:val="9"/>
            <w:vAlign w:val="center"/>
          </w:tcPr>
          <w:p w14:paraId="5EF3F822" w14:textId="3F680B61" w:rsidR="00BF3594" w:rsidRPr="0071330C" w:rsidRDefault="0071330C" w:rsidP="000237A1">
            <w:pPr>
              <w:keepNext/>
              <w:keepLines/>
              <w:rPr>
                <w:rFonts w:ascii="Arial" w:hAnsi="Arial" w:cs="Arial"/>
                <w:bCs/>
                <w:sz w:val="20"/>
                <w:szCs w:val="20"/>
              </w:rPr>
            </w:pPr>
            <w:r>
              <w:rPr>
                <w:rFonts w:ascii="Arial" w:hAnsi="Arial" w:cs="Arial"/>
                <w:b/>
                <w:sz w:val="20"/>
                <w:szCs w:val="20"/>
              </w:rPr>
              <w:t xml:space="preserve">Instructions: </w:t>
            </w:r>
            <w:r w:rsidR="00CE23B8">
              <w:rPr>
                <w:rFonts w:ascii="Arial" w:hAnsi="Arial" w:cs="Arial"/>
                <w:bCs/>
                <w:sz w:val="20"/>
                <w:szCs w:val="20"/>
              </w:rPr>
              <w:t>T</w:t>
            </w:r>
            <w:r w:rsidR="00CE23B8" w:rsidRPr="00CE23B8">
              <w:rPr>
                <w:rFonts w:ascii="Arial" w:hAnsi="Arial" w:cs="Arial"/>
                <w:bCs/>
                <w:sz w:val="20"/>
                <w:szCs w:val="20"/>
              </w:rPr>
              <w:t>he WI DHS RHFP Nurse Consultant</w:t>
            </w:r>
            <w:r w:rsidR="00CE23B8">
              <w:rPr>
                <w:rFonts w:ascii="Arial" w:hAnsi="Arial" w:cs="Arial"/>
                <w:bCs/>
                <w:sz w:val="20"/>
                <w:szCs w:val="20"/>
              </w:rPr>
              <w:t xml:space="preserve"> will use</w:t>
            </w:r>
            <w:r w:rsidR="00223155">
              <w:rPr>
                <w:rFonts w:ascii="Arial" w:hAnsi="Arial" w:cs="Arial"/>
                <w:bCs/>
                <w:sz w:val="20"/>
                <w:szCs w:val="20"/>
              </w:rPr>
              <w:t xml:space="preserve"> this review form to complete </w:t>
            </w:r>
            <w:r w:rsidR="00BF0285">
              <w:rPr>
                <w:rFonts w:ascii="Arial" w:hAnsi="Arial" w:cs="Arial"/>
                <w:bCs/>
                <w:sz w:val="20"/>
                <w:szCs w:val="20"/>
              </w:rPr>
              <w:t xml:space="preserve">the </w:t>
            </w:r>
            <w:r w:rsidR="1C870063" w:rsidRPr="490EBC0F">
              <w:rPr>
                <w:rFonts w:ascii="Arial" w:hAnsi="Arial" w:cs="Arial"/>
                <w:sz w:val="20"/>
                <w:szCs w:val="20"/>
              </w:rPr>
              <w:t>Clinical</w:t>
            </w:r>
            <w:r w:rsidR="00BF0285">
              <w:rPr>
                <w:rFonts w:ascii="Arial" w:hAnsi="Arial" w:cs="Arial"/>
                <w:bCs/>
                <w:sz w:val="20"/>
                <w:szCs w:val="20"/>
              </w:rPr>
              <w:t xml:space="preserve"> Review</w:t>
            </w:r>
          </w:p>
        </w:tc>
      </w:tr>
      <w:tr w:rsidR="009B79EB" w14:paraId="7E123BEE" w14:textId="77777777" w:rsidTr="009F70EF">
        <w:trPr>
          <w:trHeight w:val="288"/>
          <w:jc w:val="center"/>
        </w:trPr>
        <w:tc>
          <w:tcPr>
            <w:tcW w:w="4465" w:type="dxa"/>
            <w:gridSpan w:val="2"/>
            <w:tcBorders>
              <w:bottom w:val="nil"/>
              <w:right w:val="single" w:sz="4" w:space="0" w:color="auto"/>
            </w:tcBorders>
            <w:vAlign w:val="center"/>
          </w:tcPr>
          <w:p w14:paraId="5411E7C3" w14:textId="77777777" w:rsidR="009B79EB" w:rsidRPr="009B617A" w:rsidRDefault="009B79EB" w:rsidP="000237A1">
            <w:pPr>
              <w:keepNext/>
              <w:keepLines/>
              <w:rPr>
                <w:rFonts w:ascii="Arial" w:hAnsi="Arial" w:cs="Arial"/>
                <w:sz w:val="20"/>
                <w:szCs w:val="20"/>
              </w:rPr>
            </w:pPr>
            <w:r>
              <w:rPr>
                <w:rFonts w:ascii="Arial" w:hAnsi="Arial" w:cs="Arial"/>
                <w:sz w:val="20"/>
                <w:szCs w:val="20"/>
              </w:rPr>
              <w:t>Subrecipient</w:t>
            </w:r>
          </w:p>
        </w:tc>
        <w:tc>
          <w:tcPr>
            <w:tcW w:w="4465" w:type="dxa"/>
            <w:gridSpan w:val="4"/>
            <w:tcBorders>
              <w:top w:val="single" w:sz="4" w:space="0" w:color="auto"/>
              <w:left w:val="single" w:sz="4" w:space="0" w:color="auto"/>
              <w:bottom w:val="nil"/>
              <w:right w:val="single" w:sz="4" w:space="0" w:color="auto"/>
            </w:tcBorders>
            <w:vAlign w:val="center"/>
          </w:tcPr>
          <w:p w14:paraId="548F0261" w14:textId="5171992A" w:rsidR="009B79EB" w:rsidRPr="009B617A" w:rsidRDefault="009B79EB" w:rsidP="000237A1">
            <w:pPr>
              <w:keepNext/>
              <w:keepLines/>
              <w:rPr>
                <w:rFonts w:ascii="Arial" w:hAnsi="Arial" w:cs="Arial"/>
                <w:sz w:val="20"/>
                <w:szCs w:val="20"/>
              </w:rPr>
            </w:pPr>
            <w:r>
              <w:rPr>
                <w:rFonts w:ascii="Arial" w:hAnsi="Arial" w:cs="Arial"/>
                <w:sz w:val="20"/>
                <w:szCs w:val="20"/>
              </w:rPr>
              <w:t>RHFP Program Reviewer</w:t>
            </w:r>
          </w:p>
        </w:tc>
        <w:tc>
          <w:tcPr>
            <w:tcW w:w="1897" w:type="dxa"/>
            <w:gridSpan w:val="3"/>
            <w:tcBorders>
              <w:top w:val="single" w:sz="4" w:space="0" w:color="auto"/>
              <w:left w:val="single" w:sz="4" w:space="0" w:color="auto"/>
              <w:bottom w:val="nil"/>
            </w:tcBorders>
            <w:vAlign w:val="center"/>
          </w:tcPr>
          <w:p w14:paraId="0D5B2E77" w14:textId="3072EFB5" w:rsidR="009B79EB" w:rsidRPr="009B617A" w:rsidRDefault="009B79EB" w:rsidP="000237A1">
            <w:pPr>
              <w:keepNext/>
              <w:keepLines/>
              <w:rPr>
                <w:rFonts w:ascii="Arial" w:hAnsi="Arial" w:cs="Arial"/>
                <w:sz w:val="20"/>
                <w:szCs w:val="20"/>
              </w:rPr>
            </w:pPr>
            <w:r>
              <w:rPr>
                <w:rFonts w:ascii="Arial" w:hAnsi="Arial" w:cs="Arial"/>
                <w:sz w:val="20"/>
                <w:szCs w:val="20"/>
              </w:rPr>
              <w:t>Date of Review</w:t>
            </w:r>
          </w:p>
        </w:tc>
      </w:tr>
      <w:tr w:rsidR="009B79EB" w:rsidRPr="00A77F9E" w14:paraId="3EB02581" w14:textId="77777777" w:rsidTr="009F70EF">
        <w:trPr>
          <w:trHeight w:val="360"/>
          <w:jc w:val="center"/>
        </w:trPr>
        <w:tc>
          <w:tcPr>
            <w:tcW w:w="4465" w:type="dxa"/>
            <w:gridSpan w:val="2"/>
            <w:tcBorders>
              <w:top w:val="nil"/>
              <w:bottom w:val="single" w:sz="4" w:space="0" w:color="auto"/>
              <w:right w:val="single" w:sz="4" w:space="0" w:color="auto"/>
            </w:tcBorders>
            <w:vAlign w:val="center"/>
          </w:tcPr>
          <w:p w14:paraId="737639C1" w14:textId="77777777" w:rsidR="009B79EB" w:rsidRPr="00A77F9E" w:rsidRDefault="009B79EB" w:rsidP="000237A1">
            <w:pPr>
              <w:keepNext/>
              <w:keepLines/>
              <w:rPr>
                <w:rFonts w:ascii="Times New Roman" w:hAnsi="Times New Roman" w:cs="Times New Roman"/>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w:instrText>
            </w:r>
            <w:bookmarkStart w:id="0" w:name="Text1"/>
            <w:r w:rsidRPr="00A77F9E">
              <w:rPr>
                <w:rFonts w:ascii="Times New Roman" w:hAnsi="Times New Roman" w:cs="Times New Roman"/>
              </w:rPr>
              <w:instrText xml:space="preserve">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bookmarkEnd w:id="0"/>
        <w:tc>
          <w:tcPr>
            <w:tcW w:w="4465" w:type="dxa"/>
            <w:gridSpan w:val="4"/>
            <w:tcBorders>
              <w:top w:val="nil"/>
              <w:left w:val="single" w:sz="4" w:space="0" w:color="auto"/>
              <w:bottom w:val="single" w:sz="4" w:space="0" w:color="auto"/>
              <w:right w:val="single" w:sz="4" w:space="0" w:color="auto"/>
            </w:tcBorders>
            <w:vAlign w:val="center"/>
          </w:tcPr>
          <w:p w14:paraId="1C921C37" w14:textId="42DB8B8C" w:rsidR="009B79EB" w:rsidRPr="00A77F9E" w:rsidRDefault="009B79EB" w:rsidP="000237A1">
            <w:pPr>
              <w:keepNext/>
              <w:keepLines/>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1"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1897" w:type="dxa"/>
            <w:gridSpan w:val="3"/>
            <w:tcBorders>
              <w:top w:val="nil"/>
              <w:left w:val="single" w:sz="4" w:space="0" w:color="auto"/>
              <w:bottom w:val="single" w:sz="4" w:space="0" w:color="auto"/>
            </w:tcBorders>
            <w:vAlign w:val="center"/>
          </w:tcPr>
          <w:p w14:paraId="2C511C1C" w14:textId="77777777" w:rsidR="009B79EB" w:rsidRPr="00A77F9E" w:rsidRDefault="009B79EB" w:rsidP="000237A1">
            <w:pPr>
              <w:keepNext/>
              <w:keepLines/>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7E59FD" w14:paraId="03740986" w14:textId="77777777" w:rsidTr="009F70EF">
        <w:trPr>
          <w:trHeight w:val="288"/>
          <w:jc w:val="center"/>
        </w:trPr>
        <w:tc>
          <w:tcPr>
            <w:tcW w:w="10827" w:type="dxa"/>
            <w:gridSpan w:val="9"/>
            <w:tcBorders>
              <w:top w:val="nil"/>
              <w:bottom w:val="single" w:sz="12" w:space="0" w:color="auto"/>
            </w:tcBorders>
            <w:shd w:val="clear" w:color="auto" w:fill="D9D9D9" w:themeFill="background1" w:themeFillShade="D9"/>
            <w:vAlign w:val="center"/>
          </w:tcPr>
          <w:p w14:paraId="728F6DCB" w14:textId="77777777" w:rsidR="007E59FD" w:rsidRPr="00B70292" w:rsidRDefault="003D2159" w:rsidP="000237A1">
            <w:pPr>
              <w:keepNext/>
              <w:keepLines/>
              <w:rPr>
                <w:rFonts w:ascii="Arial" w:hAnsi="Arial" w:cs="Arial"/>
                <w:b/>
                <w:bCs/>
                <w:sz w:val="20"/>
                <w:szCs w:val="20"/>
              </w:rPr>
            </w:pPr>
            <w:bookmarkStart w:id="3" w:name="_Hlk142670767"/>
            <w:r>
              <w:rPr>
                <w:rFonts w:ascii="Arial" w:hAnsi="Arial" w:cs="Arial"/>
                <w:b/>
                <w:bCs/>
                <w:sz w:val="20"/>
                <w:szCs w:val="20"/>
              </w:rPr>
              <w:t>REQUIRED DOCUMENTS</w:t>
            </w:r>
          </w:p>
        </w:tc>
      </w:tr>
      <w:tr w:rsidR="007E59FD" w14:paraId="282AACCD" w14:textId="77777777" w:rsidTr="009F70EF">
        <w:trPr>
          <w:trHeight w:val="864"/>
          <w:jc w:val="center"/>
        </w:trPr>
        <w:tc>
          <w:tcPr>
            <w:tcW w:w="10827" w:type="dxa"/>
            <w:gridSpan w:val="9"/>
            <w:tcBorders>
              <w:top w:val="single" w:sz="12" w:space="0" w:color="auto"/>
            </w:tcBorders>
            <w:vAlign w:val="center"/>
          </w:tcPr>
          <w:p w14:paraId="23164390" w14:textId="5BB7F669" w:rsidR="00743792" w:rsidRPr="00B850E2" w:rsidRDefault="00010CD8" w:rsidP="000237A1">
            <w:pPr>
              <w:keepNext/>
              <w:keepLines/>
              <w:rPr>
                <w:rFonts w:ascii="Arial" w:hAnsi="Arial" w:cs="Arial"/>
                <w:sz w:val="20"/>
                <w:szCs w:val="20"/>
              </w:rPr>
            </w:pPr>
            <w:r w:rsidRPr="00010CD8">
              <w:rPr>
                <w:rFonts w:ascii="Arial" w:hAnsi="Arial" w:cs="Arial"/>
                <w:sz w:val="20"/>
                <w:szCs w:val="20"/>
              </w:rPr>
              <w:t xml:space="preserve">Subrecipients must have documentation and evidence that support and demonstrate compliance with Title X Program requirements. These documents ensure that what is contained in written policy is being carried </w:t>
            </w:r>
            <w:r w:rsidR="006E3EA0" w:rsidRPr="00010CD8">
              <w:rPr>
                <w:rFonts w:ascii="Arial" w:hAnsi="Arial" w:cs="Arial"/>
                <w:sz w:val="20"/>
                <w:szCs w:val="20"/>
              </w:rPr>
              <w:t>out and</w:t>
            </w:r>
            <w:r w:rsidRPr="00010CD8">
              <w:rPr>
                <w:rFonts w:ascii="Arial" w:hAnsi="Arial" w:cs="Arial"/>
                <w:sz w:val="20"/>
                <w:szCs w:val="20"/>
              </w:rPr>
              <w:t xml:space="preserve"> substantiate that the project is operating in accordance with Title X Program expectations.</w:t>
            </w:r>
          </w:p>
        </w:tc>
      </w:tr>
      <w:tr w:rsidR="008A5FA2" w:rsidRPr="0000418C" w14:paraId="221ECC65" w14:textId="77777777" w:rsidTr="003812ED">
        <w:trPr>
          <w:trHeight w:val="288"/>
          <w:jc w:val="center"/>
        </w:trPr>
        <w:tc>
          <w:tcPr>
            <w:tcW w:w="6300" w:type="dxa"/>
            <w:gridSpan w:val="4"/>
            <w:tcBorders>
              <w:right w:val="single" w:sz="4" w:space="0" w:color="auto"/>
            </w:tcBorders>
            <w:shd w:val="clear" w:color="auto" w:fill="D5DCE4" w:themeFill="text2" w:themeFillTint="33"/>
            <w:vAlign w:val="center"/>
          </w:tcPr>
          <w:p w14:paraId="7E9A771F" w14:textId="40AC12F4" w:rsidR="0078122D" w:rsidRPr="0000418C" w:rsidRDefault="00222301" w:rsidP="000237A1">
            <w:pPr>
              <w:keepNext/>
              <w:keepLines/>
              <w:rPr>
                <w:rFonts w:ascii="Arial" w:hAnsi="Arial" w:cs="Arial"/>
                <w:b/>
                <w:bCs/>
                <w:sz w:val="20"/>
                <w:szCs w:val="20"/>
              </w:rPr>
            </w:pPr>
            <w:bookmarkStart w:id="4" w:name="_Hlk142666440"/>
            <w:bookmarkEnd w:id="3"/>
            <w:r w:rsidRPr="0000418C">
              <w:rPr>
                <w:rFonts w:ascii="Arial" w:hAnsi="Arial" w:cs="Arial"/>
                <w:b/>
                <w:bCs/>
                <w:sz w:val="20"/>
                <w:szCs w:val="20"/>
              </w:rPr>
              <w:t>Document</w:t>
            </w:r>
            <w:r w:rsidR="00016F89">
              <w:rPr>
                <w:rFonts w:ascii="Arial" w:hAnsi="Arial" w:cs="Arial"/>
                <w:b/>
                <w:bCs/>
                <w:sz w:val="20"/>
                <w:szCs w:val="20"/>
              </w:rPr>
              <w:t>s</w:t>
            </w:r>
          </w:p>
        </w:tc>
        <w:tc>
          <w:tcPr>
            <w:tcW w:w="9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D8D468" w14:textId="1261659B" w:rsidR="0078122D" w:rsidRPr="0000418C" w:rsidRDefault="008A5FA2" w:rsidP="007E672C">
            <w:pPr>
              <w:keepNext/>
              <w:keepLines/>
              <w:jc w:val="center"/>
              <w:rPr>
                <w:rFonts w:ascii="Arial" w:hAnsi="Arial" w:cs="Arial"/>
                <w:b/>
                <w:bCs/>
                <w:sz w:val="20"/>
                <w:szCs w:val="20"/>
              </w:rPr>
            </w:pPr>
            <w:r>
              <w:rPr>
                <w:rFonts w:ascii="Arial" w:hAnsi="Arial" w:cs="Arial"/>
                <w:b/>
                <w:bCs/>
                <w:sz w:val="20"/>
                <w:szCs w:val="20"/>
              </w:rPr>
              <w:t>Result</w:t>
            </w:r>
          </w:p>
        </w:tc>
        <w:tc>
          <w:tcPr>
            <w:tcW w:w="3612" w:type="dxa"/>
            <w:gridSpan w:val="4"/>
            <w:tcBorders>
              <w:left w:val="single" w:sz="4" w:space="0" w:color="auto"/>
            </w:tcBorders>
            <w:shd w:val="clear" w:color="auto" w:fill="D5DCE4" w:themeFill="text2" w:themeFillTint="33"/>
            <w:vAlign w:val="center"/>
          </w:tcPr>
          <w:p w14:paraId="56DAC75B" w14:textId="7A7E2E13" w:rsidR="0078122D" w:rsidRPr="0000418C" w:rsidRDefault="00CE27F4" w:rsidP="000237A1">
            <w:pPr>
              <w:keepNext/>
              <w:keepLines/>
              <w:rPr>
                <w:rFonts w:ascii="Arial" w:hAnsi="Arial" w:cs="Arial"/>
                <w:b/>
                <w:bCs/>
                <w:sz w:val="20"/>
                <w:szCs w:val="20"/>
              </w:rPr>
            </w:pPr>
            <w:r w:rsidRPr="0000418C">
              <w:rPr>
                <w:rFonts w:ascii="Arial" w:hAnsi="Arial" w:cs="Arial"/>
                <w:b/>
                <w:bCs/>
                <w:sz w:val="20"/>
                <w:szCs w:val="20"/>
              </w:rPr>
              <w:t>Comments</w:t>
            </w:r>
          </w:p>
        </w:tc>
      </w:tr>
      <w:tr w:rsidR="00B41971" w14:paraId="69BE4EEF" w14:textId="77777777" w:rsidTr="003812ED">
        <w:trPr>
          <w:trHeight w:val="288"/>
          <w:jc w:val="center"/>
        </w:trPr>
        <w:tc>
          <w:tcPr>
            <w:tcW w:w="6300" w:type="dxa"/>
            <w:gridSpan w:val="4"/>
            <w:tcBorders>
              <w:right w:val="single" w:sz="4" w:space="0" w:color="auto"/>
            </w:tcBorders>
            <w:vAlign w:val="center"/>
          </w:tcPr>
          <w:p w14:paraId="61EB6268" w14:textId="480765B4" w:rsidR="00B41971" w:rsidRPr="009B617A" w:rsidRDefault="00DE39B9" w:rsidP="000237A1">
            <w:pPr>
              <w:keepNext/>
              <w:keepLines/>
              <w:rPr>
                <w:rFonts w:ascii="Arial" w:hAnsi="Arial" w:cs="Arial"/>
                <w:sz w:val="20"/>
                <w:szCs w:val="20"/>
              </w:rPr>
            </w:pPr>
            <w:r w:rsidRPr="00DE39B9">
              <w:rPr>
                <w:rFonts w:ascii="Arial" w:hAnsi="Arial" w:cs="Arial"/>
                <w:sz w:val="20"/>
                <w:szCs w:val="20"/>
              </w:rPr>
              <w:t>Chart Audit – a chart audit has been completed for this review.</w:t>
            </w:r>
          </w:p>
        </w:tc>
        <w:tc>
          <w:tcPr>
            <w:tcW w:w="915" w:type="dxa"/>
            <w:tcBorders>
              <w:top w:val="single" w:sz="4" w:space="0" w:color="auto"/>
              <w:left w:val="single" w:sz="4" w:space="0" w:color="auto"/>
              <w:bottom w:val="single" w:sz="4" w:space="0" w:color="auto"/>
              <w:right w:val="single" w:sz="4" w:space="0" w:color="auto"/>
            </w:tcBorders>
            <w:vAlign w:val="center"/>
          </w:tcPr>
          <w:p w14:paraId="1B4A2DD7" w14:textId="5239EC0F" w:rsidR="00D56604" w:rsidRPr="009B617A" w:rsidRDefault="008A5FA2" w:rsidP="007E672C">
            <w:pPr>
              <w:keepNext/>
              <w:keepLines/>
              <w:jc w:val="center"/>
              <w:rPr>
                <w:rFonts w:ascii="Arial" w:hAnsi="Arial" w:cs="Arial"/>
                <w:sz w:val="20"/>
                <w:szCs w:val="20"/>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bookmarkStart w:id="5" w:name="Dropdown1"/>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bookmarkEnd w:id="5"/>
          </w:p>
        </w:tc>
        <w:tc>
          <w:tcPr>
            <w:tcW w:w="3612" w:type="dxa"/>
            <w:gridSpan w:val="4"/>
            <w:tcBorders>
              <w:left w:val="single" w:sz="4" w:space="0" w:color="auto"/>
            </w:tcBorders>
            <w:vAlign w:val="center"/>
          </w:tcPr>
          <w:p w14:paraId="07CD4AE1" w14:textId="41F51B7F" w:rsidR="00B41971" w:rsidRPr="009B617A" w:rsidRDefault="00732247" w:rsidP="000237A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AE0FD7" w14:paraId="34D8A267" w14:textId="77777777" w:rsidTr="003812ED">
        <w:trPr>
          <w:trHeight w:val="576"/>
          <w:jc w:val="center"/>
        </w:trPr>
        <w:tc>
          <w:tcPr>
            <w:tcW w:w="6300" w:type="dxa"/>
            <w:gridSpan w:val="4"/>
            <w:tcBorders>
              <w:right w:val="single" w:sz="4" w:space="0" w:color="auto"/>
            </w:tcBorders>
            <w:shd w:val="clear" w:color="auto" w:fill="FFFFFF" w:themeFill="background1"/>
            <w:vAlign w:val="center"/>
          </w:tcPr>
          <w:p w14:paraId="3A3994D7" w14:textId="2985CA33" w:rsidR="00CA21F1" w:rsidRPr="00CA21F1" w:rsidRDefault="00CA21F1" w:rsidP="00CA21F1">
            <w:pPr>
              <w:keepNext/>
              <w:keepLines/>
              <w:rPr>
                <w:rFonts w:ascii="Arial" w:hAnsi="Arial" w:cs="Arial"/>
                <w:sz w:val="20"/>
                <w:szCs w:val="20"/>
              </w:rPr>
            </w:pPr>
            <w:r w:rsidRPr="00CA21F1">
              <w:rPr>
                <w:rFonts w:ascii="Arial" w:hAnsi="Arial" w:cs="Arial"/>
                <w:sz w:val="20"/>
                <w:szCs w:val="20"/>
              </w:rPr>
              <w:t xml:space="preserve">General Consent </w:t>
            </w:r>
            <w:r w:rsidRPr="76B40FAE">
              <w:rPr>
                <w:rFonts w:ascii="Arial" w:hAnsi="Arial" w:cs="Arial"/>
                <w:sz w:val="20"/>
                <w:szCs w:val="20"/>
              </w:rPr>
              <w:t>Fo</w:t>
            </w:r>
            <w:r w:rsidR="189E0730" w:rsidRPr="76B40FAE">
              <w:rPr>
                <w:rFonts w:ascii="Arial" w:hAnsi="Arial" w:cs="Arial"/>
                <w:sz w:val="20"/>
                <w:szCs w:val="20"/>
              </w:rPr>
              <w:t>r</w:t>
            </w:r>
            <w:r w:rsidRPr="76B40FAE">
              <w:rPr>
                <w:rFonts w:ascii="Arial" w:hAnsi="Arial" w:cs="Arial"/>
                <w:sz w:val="20"/>
                <w:szCs w:val="20"/>
              </w:rPr>
              <w:t>m</w:t>
            </w:r>
            <w:r w:rsidRPr="00CA21F1">
              <w:rPr>
                <w:rFonts w:ascii="Arial" w:hAnsi="Arial" w:cs="Arial"/>
                <w:sz w:val="20"/>
                <w:szCs w:val="20"/>
              </w:rPr>
              <w:t xml:space="preserve"> – a general consent form that:</w:t>
            </w:r>
          </w:p>
          <w:p w14:paraId="4E0FCEC0" w14:textId="28002224" w:rsidR="00CA21F1" w:rsidRPr="00CA21F1" w:rsidRDefault="00CA21F1" w:rsidP="00CA21F1">
            <w:pPr>
              <w:pStyle w:val="ListParagraph"/>
              <w:keepNext/>
              <w:keepLines/>
              <w:numPr>
                <w:ilvl w:val="0"/>
                <w:numId w:val="6"/>
              </w:numPr>
              <w:ind w:left="695" w:hanging="360"/>
              <w:rPr>
                <w:rFonts w:ascii="Arial" w:hAnsi="Arial" w:cs="Arial"/>
                <w:sz w:val="20"/>
                <w:szCs w:val="20"/>
              </w:rPr>
            </w:pPr>
            <w:r w:rsidRPr="00CA21F1">
              <w:rPr>
                <w:rFonts w:ascii="Arial" w:hAnsi="Arial" w:cs="Arial"/>
                <w:sz w:val="20"/>
                <w:szCs w:val="20"/>
              </w:rPr>
              <w:t>informs clients that services are offered on a voluntary basis, may not be a prerequisite to other services, and note any limitations to confidentiality.</w:t>
            </w:r>
          </w:p>
          <w:p w14:paraId="4F7B8300" w14:textId="28BDFEBA" w:rsidR="00CA21F1" w:rsidRPr="00CA21F1" w:rsidRDefault="00CA21F1" w:rsidP="00CA21F1">
            <w:pPr>
              <w:pStyle w:val="ListParagraph"/>
              <w:keepNext/>
              <w:keepLines/>
              <w:numPr>
                <w:ilvl w:val="0"/>
                <w:numId w:val="6"/>
              </w:numPr>
              <w:ind w:left="695" w:hanging="360"/>
              <w:rPr>
                <w:rFonts w:ascii="Arial" w:hAnsi="Arial" w:cs="Arial"/>
                <w:sz w:val="20"/>
                <w:szCs w:val="20"/>
              </w:rPr>
            </w:pPr>
            <w:r w:rsidRPr="00CA21F1">
              <w:rPr>
                <w:rFonts w:ascii="Arial" w:hAnsi="Arial" w:cs="Arial"/>
                <w:sz w:val="20"/>
                <w:szCs w:val="20"/>
              </w:rPr>
              <w:t>notifies clients of any potential for disclosure of their confidential health information to policyholders when the policyholder is someone other than the client.</w:t>
            </w:r>
          </w:p>
          <w:p w14:paraId="3630B544" w14:textId="3A9853CA" w:rsidR="00AE0FD7" w:rsidRPr="00CA21F1" w:rsidRDefault="00CA21F1" w:rsidP="00CA21F1">
            <w:pPr>
              <w:pStyle w:val="ListParagraph"/>
              <w:keepNext/>
              <w:keepLines/>
              <w:numPr>
                <w:ilvl w:val="0"/>
                <w:numId w:val="6"/>
              </w:numPr>
              <w:ind w:left="695" w:hanging="360"/>
              <w:rPr>
                <w:rFonts w:ascii="Arial" w:hAnsi="Arial" w:cs="Arial"/>
                <w:sz w:val="20"/>
                <w:szCs w:val="20"/>
              </w:rPr>
            </w:pPr>
            <w:r w:rsidRPr="00CA21F1">
              <w:rPr>
                <w:rFonts w:ascii="Arial" w:hAnsi="Arial" w:cs="Arial"/>
                <w:sz w:val="20"/>
                <w:szCs w:val="20"/>
              </w:rPr>
              <w:t>Verifies that HIPAA forms are provided to clients.</w:t>
            </w:r>
          </w:p>
        </w:tc>
        <w:tc>
          <w:tcPr>
            <w:tcW w:w="915" w:type="dxa"/>
            <w:tcBorders>
              <w:top w:val="single" w:sz="4" w:space="0" w:color="auto"/>
              <w:left w:val="single" w:sz="4" w:space="0" w:color="auto"/>
              <w:bottom w:val="single" w:sz="4" w:space="0" w:color="auto"/>
              <w:right w:val="single" w:sz="4" w:space="0" w:color="auto"/>
            </w:tcBorders>
            <w:vAlign w:val="center"/>
          </w:tcPr>
          <w:p w14:paraId="05A6CE05" w14:textId="74921867" w:rsidR="00AE0FD7" w:rsidRDefault="00AE0FD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6B3A40E6" w14:textId="23BF1BDC" w:rsidR="00AE0FD7" w:rsidRDefault="00AE0FD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4"/>
      <w:tr w:rsidR="00AE0FD7" w14:paraId="1CD8818F" w14:textId="77777777" w:rsidTr="003812ED">
        <w:trPr>
          <w:trHeight w:val="576"/>
          <w:jc w:val="center"/>
        </w:trPr>
        <w:tc>
          <w:tcPr>
            <w:tcW w:w="6300" w:type="dxa"/>
            <w:gridSpan w:val="4"/>
            <w:tcBorders>
              <w:right w:val="single" w:sz="4" w:space="0" w:color="auto"/>
            </w:tcBorders>
            <w:shd w:val="clear" w:color="auto" w:fill="FFFFFF" w:themeFill="background1"/>
            <w:vAlign w:val="center"/>
          </w:tcPr>
          <w:p w14:paraId="3F260EFA" w14:textId="10843124" w:rsidR="00AE0FD7" w:rsidRPr="00DE39B9" w:rsidRDefault="00FB7023" w:rsidP="000237A1">
            <w:pPr>
              <w:keepNext/>
              <w:keepLines/>
              <w:rPr>
                <w:rFonts w:ascii="Arial" w:hAnsi="Arial" w:cs="Arial"/>
                <w:sz w:val="20"/>
                <w:szCs w:val="20"/>
              </w:rPr>
            </w:pPr>
            <w:r w:rsidRPr="00FB7023">
              <w:rPr>
                <w:rFonts w:ascii="Arial" w:hAnsi="Arial" w:cs="Arial"/>
                <w:sz w:val="20"/>
                <w:szCs w:val="20"/>
              </w:rPr>
              <w:t>RN Clinical Protocols – current (within the last 365 days) RN Clinical Protocols signed by agency’s medical director.</w:t>
            </w:r>
          </w:p>
        </w:tc>
        <w:tc>
          <w:tcPr>
            <w:tcW w:w="915" w:type="dxa"/>
            <w:tcBorders>
              <w:top w:val="single" w:sz="4" w:space="0" w:color="auto"/>
              <w:left w:val="single" w:sz="4" w:space="0" w:color="auto"/>
              <w:bottom w:val="single" w:sz="4" w:space="0" w:color="auto"/>
              <w:right w:val="single" w:sz="4" w:space="0" w:color="auto"/>
            </w:tcBorders>
            <w:vAlign w:val="center"/>
          </w:tcPr>
          <w:p w14:paraId="32195846" w14:textId="66720F08" w:rsidR="00AE0FD7" w:rsidRDefault="00AE0FD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115C4BE6" w14:textId="40B79387" w:rsidR="00AE0FD7" w:rsidRDefault="00AE0FD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E0FD7" w14:paraId="544DB8FA" w14:textId="77777777" w:rsidTr="008D7C90">
        <w:trPr>
          <w:trHeight w:val="864"/>
          <w:jc w:val="center"/>
        </w:trPr>
        <w:tc>
          <w:tcPr>
            <w:tcW w:w="6300" w:type="dxa"/>
            <w:gridSpan w:val="4"/>
            <w:tcBorders>
              <w:right w:val="single" w:sz="4" w:space="0" w:color="auto"/>
            </w:tcBorders>
            <w:shd w:val="clear" w:color="auto" w:fill="FFFFFF" w:themeFill="background1"/>
            <w:vAlign w:val="center"/>
          </w:tcPr>
          <w:p w14:paraId="2232A39A" w14:textId="0616019D" w:rsidR="00AE0FD7" w:rsidRPr="00DE39B9" w:rsidRDefault="008D7C90" w:rsidP="000237A1">
            <w:pPr>
              <w:keepNext/>
              <w:keepLines/>
              <w:rPr>
                <w:rFonts w:ascii="Arial" w:hAnsi="Arial" w:cs="Arial"/>
                <w:sz w:val="20"/>
                <w:szCs w:val="20"/>
              </w:rPr>
            </w:pPr>
            <w:r w:rsidRPr="008D7C90">
              <w:rPr>
                <w:rFonts w:ascii="Arial" w:hAnsi="Arial" w:cs="Arial"/>
                <w:sz w:val="20"/>
                <w:szCs w:val="20"/>
              </w:rPr>
              <w:t>Collaborative Agreement – as applicable a signed collaborative agreement between Advanced Practice Provider and agency’s medical director.</w:t>
            </w:r>
          </w:p>
        </w:tc>
        <w:tc>
          <w:tcPr>
            <w:tcW w:w="915" w:type="dxa"/>
            <w:tcBorders>
              <w:top w:val="single" w:sz="4" w:space="0" w:color="auto"/>
              <w:left w:val="single" w:sz="4" w:space="0" w:color="auto"/>
              <w:bottom w:val="single" w:sz="4" w:space="0" w:color="auto"/>
              <w:right w:val="single" w:sz="4" w:space="0" w:color="auto"/>
            </w:tcBorders>
            <w:vAlign w:val="center"/>
          </w:tcPr>
          <w:p w14:paraId="0BBB14D4" w14:textId="389AD829" w:rsidR="00AE0FD7" w:rsidRDefault="00AE0FD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231AC03D" w14:textId="27636102" w:rsidR="00AE0FD7" w:rsidRDefault="00AE0FD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E0FD7" w14:paraId="3C1228C6" w14:textId="77777777" w:rsidTr="00770EF1">
        <w:trPr>
          <w:trHeight w:val="576"/>
          <w:jc w:val="center"/>
        </w:trPr>
        <w:tc>
          <w:tcPr>
            <w:tcW w:w="6300" w:type="dxa"/>
            <w:gridSpan w:val="4"/>
            <w:tcBorders>
              <w:right w:val="single" w:sz="4" w:space="0" w:color="auto"/>
            </w:tcBorders>
            <w:vAlign w:val="center"/>
          </w:tcPr>
          <w:p w14:paraId="3E55B837" w14:textId="45F93B4C" w:rsidR="00AE0FD7" w:rsidRPr="00DE39B9" w:rsidRDefault="00770EF1" w:rsidP="000237A1">
            <w:pPr>
              <w:keepNext/>
              <w:keepLines/>
              <w:rPr>
                <w:rFonts w:ascii="Arial" w:hAnsi="Arial" w:cs="Arial"/>
                <w:sz w:val="20"/>
                <w:szCs w:val="20"/>
              </w:rPr>
            </w:pPr>
            <w:r w:rsidRPr="00770EF1">
              <w:rPr>
                <w:rFonts w:ascii="Arial" w:hAnsi="Arial" w:cs="Arial"/>
                <w:sz w:val="20"/>
                <w:szCs w:val="20"/>
              </w:rPr>
              <w:t>Referral List – a referral list is available and has been recently reviewed/revised.</w:t>
            </w:r>
          </w:p>
        </w:tc>
        <w:tc>
          <w:tcPr>
            <w:tcW w:w="915" w:type="dxa"/>
            <w:tcBorders>
              <w:top w:val="single" w:sz="4" w:space="0" w:color="auto"/>
              <w:left w:val="single" w:sz="4" w:space="0" w:color="auto"/>
              <w:bottom w:val="single" w:sz="4" w:space="0" w:color="auto"/>
              <w:right w:val="single" w:sz="4" w:space="0" w:color="auto"/>
            </w:tcBorders>
            <w:vAlign w:val="center"/>
          </w:tcPr>
          <w:p w14:paraId="7988E0D5" w14:textId="2515252B" w:rsidR="00AE0FD7" w:rsidRDefault="00990A68" w:rsidP="007E672C">
            <w:pPr>
              <w:keepNext/>
              <w:keepLines/>
              <w:jc w:val="center"/>
              <w:rPr>
                <w:rFonts w:ascii="Times New Roman" w:hAnsi="Times New Roman" w:cs="Times New Roman"/>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132636D4" w14:textId="2FFADFC0" w:rsidR="00AE0FD7" w:rsidRDefault="00AE0FD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50E2" w14:paraId="1F7FBF78" w14:textId="77777777" w:rsidTr="002546AE">
        <w:trPr>
          <w:trHeight w:val="288"/>
          <w:jc w:val="center"/>
        </w:trPr>
        <w:tc>
          <w:tcPr>
            <w:tcW w:w="10827" w:type="dxa"/>
            <w:gridSpan w:val="9"/>
            <w:tcBorders>
              <w:top w:val="single" w:sz="4" w:space="0" w:color="auto"/>
              <w:bottom w:val="single" w:sz="12" w:space="0" w:color="auto"/>
            </w:tcBorders>
            <w:shd w:val="clear" w:color="auto" w:fill="D9D9D9" w:themeFill="background1" w:themeFillShade="D9"/>
            <w:vAlign w:val="center"/>
          </w:tcPr>
          <w:p w14:paraId="3CC2FD64" w14:textId="2EA9A846" w:rsidR="00B850E2" w:rsidRPr="00B70292" w:rsidRDefault="00B850E2" w:rsidP="000237A1">
            <w:pPr>
              <w:keepNext/>
              <w:keepLines/>
              <w:rPr>
                <w:rFonts w:ascii="Arial" w:hAnsi="Arial" w:cs="Arial"/>
                <w:b/>
                <w:bCs/>
                <w:sz w:val="20"/>
                <w:szCs w:val="20"/>
              </w:rPr>
            </w:pPr>
            <w:r>
              <w:rPr>
                <w:rFonts w:ascii="Arial" w:hAnsi="Arial" w:cs="Arial"/>
                <w:b/>
                <w:bCs/>
                <w:sz w:val="20"/>
                <w:szCs w:val="20"/>
              </w:rPr>
              <w:t>REQUIRED TRAININGS</w:t>
            </w:r>
          </w:p>
        </w:tc>
      </w:tr>
      <w:tr w:rsidR="00B850E2" w14:paraId="4ABAA07F" w14:textId="77777777" w:rsidTr="009F70EF">
        <w:trPr>
          <w:trHeight w:val="1728"/>
          <w:jc w:val="center"/>
        </w:trPr>
        <w:tc>
          <w:tcPr>
            <w:tcW w:w="10827" w:type="dxa"/>
            <w:gridSpan w:val="9"/>
            <w:tcBorders>
              <w:top w:val="single" w:sz="12" w:space="0" w:color="auto"/>
            </w:tcBorders>
            <w:vAlign w:val="center"/>
          </w:tcPr>
          <w:p w14:paraId="12730C34" w14:textId="37DE06CF" w:rsidR="00B850E2" w:rsidRPr="00EA3716" w:rsidRDefault="00B850E2" w:rsidP="000237A1">
            <w:pPr>
              <w:keepNext/>
              <w:keepLines/>
              <w:rPr>
                <w:rFonts w:ascii="Arial" w:hAnsi="Arial" w:cs="Arial"/>
                <w:sz w:val="20"/>
                <w:szCs w:val="20"/>
              </w:rPr>
            </w:pPr>
            <w:r w:rsidRPr="00EA3716">
              <w:rPr>
                <w:rFonts w:ascii="Arial" w:hAnsi="Arial" w:cs="Arial"/>
                <w:sz w:val="20"/>
                <w:szCs w:val="20"/>
              </w:rPr>
              <w:t>Title X staff must receive appropriate and adequate training. These required trainings support staff in operating in accordance with Title X Program requirements and the Providing Quality Family Planning Services Recommendations of CDC and the U.S. Office of Population Affairs (QFP).</w:t>
            </w:r>
          </w:p>
          <w:p w14:paraId="62A7D040" w14:textId="77777777" w:rsidR="00B850E2" w:rsidRPr="00EA3716" w:rsidRDefault="00B850E2" w:rsidP="000237A1">
            <w:pPr>
              <w:keepNext/>
              <w:keepLines/>
              <w:rPr>
                <w:rFonts w:ascii="Arial" w:hAnsi="Arial" w:cs="Arial"/>
                <w:sz w:val="20"/>
                <w:szCs w:val="20"/>
              </w:rPr>
            </w:pPr>
            <w:r w:rsidRPr="00EA3716">
              <w:rPr>
                <w:rFonts w:ascii="Arial" w:hAnsi="Arial" w:cs="Arial"/>
                <w:sz w:val="20"/>
                <w:szCs w:val="20"/>
              </w:rPr>
              <w:t>Each staff member working with the Title X program shall have completed the trainings listed below for the current project period and grant year.</w:t>
            </w:r>
          </w:p>
          <w:p w14:paraId="5AED2248" w14:textId="23A478F0" w:rsidR="00B850E2" w:rsidRDefault="00B850E2" w:rsidP="000237A1">
            <w:pPr>
              <w:pStyle w:val="ListParagraph"/>
              <w:keepNext/>
              <w:keepLines/>
              <w:numPr>
                <w:ilvl w:val="0"/>
                <w:numId w:val="4"/>
              </w:numPr>
              <w:ind w:left="692" w:hanging="332"/>
              <w:rPr>
                <w:rFonts w:ascii="Arial" w:hAnsi="Arial" w:cs="Arial"/>
                <w:sz w:val="20"/>
                <w:szCs w:val="20"/>
              </w:rPr>
            </w:pPr>
            <w:r w:rsidRPr="00F27616">
              <w:rPr>
                <w:rFonts w:ascii="Arial" w:hAnsi="Arial" w:cs="Arial"/>
                <w:b/>
                <w:bCs/>
                <w:sz w:val="20"/>
                <w:szCs w:val="20"/>
              </w:rPr>
              <w:t>Annual</w:t>
            </w:r>
            <w:r w:rsidRPr="00EA3716">
              <w:rPr>
                <w:rFonts w:ascii="Arial" w:hAnsi="Arial" w:cs="Arial"/>
                <w:sz w:val="20"/>
                <w:szCs w:val="20"/>
              </w:rPr>
              <w:t xml:space="preserve"> – 4/1/202X through 3/31/202X.</w:t>
            </w:r>
          </w:p>
          <w:p w14:paraId="564907BC" w14:textId="77777777" w:rsidR="00B850E2" w:rsidRPr="009B617A" w:rsidRDefault="00B850E2" w:rsidP="000237A1">
            <w:pPr>
              <w:pStyle w:val="ListParagraph"/>
              <w:keepNext/>
              <w:keepLines/>
              <w:numPr>
                <w:ilvl w:val="0"/>
                <w:numId w:val="4"/>
              </w:numPr>
              <w:ind w:left="692" w:hanging="332"/>
              <w:rPr>
                <w:rFonts w:ascii="Arial" w:hAnsi="Arial" w:cs="Arial"/>
                <w:sz w:val="20"/>
                <w:szCs w:val="20"/>
              </w:rPr>
            </w:pPr>
            <w:r w:rsidRPr="00F27616">
              <w:rPr>
                <w:rFonts w:ascii="Arial" w:hAnsi="Arial" w:cs="Arial"/>
                <w:b/>
                <w:bCs/>
                <w:sz w:val="20"/>
                <w:szCs w:val="20"/>
              </w:rPr>
              <w:t>Project Period</w:t>
            </w:r>
            <w:r w:rsidRPr="00EA3716">
              <w:rPr>
                <w:rFonts w:ascii="Arial" w:hAnsi="Arial" w:cs="Arial"/>
                <w:sz w:val="20"/>
                <w:szCs w:val="20"/>
              </w:rPr>
              <w:t xml:space="preserve"> – 4/1/2022 through 3/31/2027</w:t>
            </w:r>
          </w:p>
        </w:tc>
      </w:tr>
      <w:tr w:rsidR="00016F89" w:rsidRPr="0000418C" w14:paraId="23AB890C" w14:textId="77777777" w:rsidTr="003812ED">
        <w:trPr>
          <w:trHeight w:val="288"/>
          <w:jc w:val="center"/>
        </w:trPr>
        <w:tc>
          <w:tcPr>
            <w:tcW w:w="6300" w:type="dxa"/>
            <w:gridSpan w:val="4"/>
            <w:tcBorders>
              <w:right w:val="single" w:sz="4" w:space="0" w:color="auto"/>
            </w:tcBorders>
            <w:shd w:val="clear" w:color="auto" w:fill="D5DCE4" w:themeFill="text2" w:themeFillTint="33"/>
            <w:vAlign w:val="center"/>
          </w:tcPr>
          <w:p w14:paraId="64E9F7D2" w14:textId="52A2DB87" w:rsidR="00145545" w:rsidRPr="0000418C" w:rsidRDefault="00E00611" w:rsidP="000237A1">
            <w:pPr>
              <w:keepNext/>
              <w:keepLines/>
              <w:rPr>
                <w:rFonts w:ascii="Arial" w:hAnsi="Arial" w:cs="Arial"/>
                <w:b/>
                <w:bCs/>
                <w:sz w:val="20"/>
                <w:szCs w:val="20"/>
              </w:rPr>
            </w:pPr>
            <w:bookmarkStart w:id="7" w:name="_Hlk142666476"/>
            <w:r>
              <w:rPr>
                <w:rFonts w:ascii="Arial" w:hAnsi="Arial" w:cs="Arial"/>
                <w:b/>
                <w:bCs/>
                <w:sz w:val="20"/>
                <w:szCs w:val="20"/>
              </w:rPr>
              <w:t xml:space="preserve">Annual </w:t>
            </w:r>
            <w:r w:rsidR="00145545">
              <w:rPr>
                <w:rFonts w:ascii="Arial" w:hAnsi="Arial" w:cs="Arial"/>
                <w:b/>
                <w:bCs/>
                <w:sz w:val="20"/>
                <w:szCs w:val="20"/>
              </w:rPr>
              <w:t>Training</w:t>
            </w:r>
            <w:r>
              <w:rPr>
                <w:rFonts w:ascii="Arial" w:hAnsi="Arial" w:cs="Arial"/>
                <w:b/>
                <w:bCs/>
                <w:sz w:val="20"/>
                <w:szCs w:val="20"/>
              </w:rPr>
              <w:t>s</w:t>
            </w:r>
          </w:p>
        </w:tc>
        <w:tc>
          <w:tcPr>
            <w:tcW w:w="9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D52C85" w14:textId="718CFE49" w:rsidR="00145545" w:rsidRPr="0000418C" w:rsidRDefault="00990A68" w:rsidP="007E672C">
            <w:pPr>
              <w:keepNext/>
              <w:keepLines/>
              <w:jc w:val="center"/>
              <w:rPr>
                <w:rFonts w:ascii="Arial" w:hAnsi="Arial" w:cs="Arial"/>
                <w:b/>
                <w:bCs/>
                <w:sz w:val="20"/>
                <w:szCs w:val="20"/>
              </w:rPr>
            </w:pPr>
            <w:r>
              <w:rPr>
                <w:rFonts w:ascii="Arial" w:hAnsi="Arial" w:cs="Arial"/>
                <w:b/>
                <w:bCs/>
                <w:sz w:val="20"/>
                <w:szCs w:val="20"/>
              </w:rPr>
              <w:t>Result</w:t>
            </w:r>
          </w:p>
        </w:tc>
        <w:tc>
          <w:tcPr>
            <w:tcW w:w="3612" w:type="dxa"/>
            <w:gridSpan w:val="4"/>
            <w:tcBorders>
              <w:left w:val="single" w:sz="4" w:space="0" w:color="auto"/>
            </w:tcBorders>
            <w:shd w:val="clear" w:color="auto" w:fill="D5DCE4" w:themeFill="text2" w:themeFillTint="33"/>
            <w:vAlign w:val="center"/>
          </w:tcPr>
          <w:p w14:paraId="5319E679" w14:textId="77777777" w:rsidR="00145545" w:rsidRPr="0000418C" w:rsidRDefault="00145545" w:rsidP="000237A1">
            <w:pPr>
              <w:keepNext/>
              <w:keepLines/>
              <w:rPr>
                <w:rFonts w:ascii="Arial" w:hAnsi="Arial" w:cs="Arial"/>
                <w:b/>
                <w:bCs/>
                <w:sz w:val="20"/>
                <w:szCs w:val="20"/>
              </w:rPr>
            </w:pPr>
            <w:r w:rsidRPr="0000418C">
              <w:rPr>
                <w:rFonts w:ascii="Arial" w:hAnsi="Arial" w:cs="Arial"/>
                <w:b/>
                <w:bCs/>
                <w:sz w:val="20"/>
                <w:szCs w:val="20"/>
              </w:rPr>
              <w:t>Comments</w:t>
            </w:r>
          </w:p>
        </w:tc>
      </w:tr>
      <w:bookmarkEnd w:id="7"/>
      <w:tr w:rsidR="005729B7" w14:paraId="410878B4" w14:textId="77777777" w:rsidTr="003812ED">
        <w:trPr>
          <w:trHeight w:val="288"/>
          <w:jc w:val="center"/>
        </w:trPr>
        <w:tc>
          <w:tcPr>
            <w:tcW w:w="6300" w:type="dxa"/>
            <w:gridSpan w:val="4"/>
            <w:tcBorders>
              <w:right w:val="single" w:sz="4" w:space="0" w:color="auto"/>
            </w:tcBorders>
            <w:vAlign w:val="center"/>
          </w:tcPr>
          <w:p w14:paraId="06B56A14" w14:textId="28AC3E67" w:rsidR="005729B7" w:rsidRPr="009B617A" w:rsidRDefault="005729B7" w:rsidP="000237A1">
            <w:pPr>
              <w:keepNext/>
              <w:keepLines/>
              <w:rPr>
                <w:rFonts w:ascii="Arial" w:hAnsi="Arial" w:cs="Arial"/>
                <w:sz w:val="20"/>
                <w:szCs w:val="20"/>
              </w:rPr>
            </w:pPr>
            <w:r w:rsidRPr="005729B7">
              <w:rPr>
                <w:rFonts w:ascii="Arial" w:hAnsi="Arial" w:cs="Arial"/>
                <w:sz w:val="20"/>
                <w:szCs w:val="20"/>
              </w:rPr>
              <w:t>Family Involvement and Coercion</w:t>
            </w:r>
          </w:p>
        </w:tc>
        <w:tc>
          <w:tcPr>
            <w:tcW w:w="915" w:type="dxa"/>
            <w:tcBorders>
              <w:top w:val="single" w:sz="4" w:space="0" w:color="auto"/>
              <w:left w:val="single" w:sz="4" w:space="0" w:color="auto"/>
              <w:bottom w:val="single" w:sz="4" w:space="0" w:color="auto"/>
              <w:right w:val="single" w:sz="4" w:space="0" w:color="auto"/>
            </w:tcBorders>
            <w:vAlign w:val="center"/>
          </w:tcPr>
          <w:p w14:paraId="78B33723" w14:textId="258844E3" w:rsidR="005729B7" w:rsidRPr="009B617A" w:rsidRDefault="005B5D15" w:rsidP="007E672C">
            <w:pPr>
              <w:keepNext/>
              <w:keepLines/>
              <w:jc w:val="center"/>
              <w:rPr>
                <w:rFonts w:ascii="Arial" w:hAnsi="Arial" w:cs="Arial"/>
                <w:sz w:val="20"/>
                <w:szCs w:val="20"/>
              </w:rPr>
            </w:pPr>
            <w:r>
              <w:rPr>
                <w:rFonts w:ascii="Times New Roman" w:hAnsi="Times New Roman" w:cs="Times New Roman"/>
              </w:rPr>
              <w:fldChar w:fldCharType="begin">
                <w:ffData>
                  <w:name w:val=""/>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0E572A8F" w14:textId="77777777" w:rsidR="005729B7" w:rsidRPr="009B617A" w:rsidRDefault="005729B7" w:rsidP="000237A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5618A" w14:paraId="4EC0225A" w14:textId="77777777" w:rsidTr="003812ED">
        <w:trPr>
          <w:trHeight w:val="576"/>
          <w:jc w:val="center"/>
        </w:trPr>
        <w:tc>
          <w:tcPr>
            <w:tcW w:w="6300" w:type="dxa"/>
            <w:gridSpan w:val="4"/>
            <w:tcBorders>
              <w:right w:val="single" w:sz="4" w:space="0" w:color="auto"/>
            </w:tcBorders>
            <w:vAlign w:val="center"/>
          </w:tcPr>
          <w:p w14:paraId="7D0B798A" w14:textId="7FF9E261" w:rsidR="005729B7" w:rsidRPr="00DE39B9" w:rsidRDefault="005729B7" w:rsidP="000237A1">
            <w:pPr>
              <w:keepNext/>
              <w:keepLines/>
              <w:rPr>
                <w:rFonts w:ascii="Arial" w:hAnsi="Arial" w:cs="Arial"/>
                <w:sz w:val="20"/>
                <w:szCs w:val="20"/>
              </w:rPr>
            </w:pPr>
            <w:r w:rsidRPr="005729B7">
              <w:rPr>
                <w:rFonts w:ascii="Arial" w:hAnsi="Arial" w:cs="Arial"/>
                <w:sz w:val="20"/>
                <w:szCs w:val="20"/>
              </w:rPr>
              <w:t>State Reporting Requirements: Mandatory Reporting for Abuse, Rape, Incest, and Human Trafficking</w:t>
            </w:r>
          </w:p>
        </w:tc>
        <w:tc>
          <w:tcPr>
            <w:tcW w:w="915" w:type="dxa"/>
            <w:tcBorders>
              <w:top w:val="single" w:sz="4" w:space="0" w:color="auto"/>
              <w:left w:val="single" w:sz="4" w:space="0" w:color="auto"/>
              <w:bottom w:val="single" w:sz="4" w:space="0" w:color="auto"/>
              <w:right w:val="single" w:sz="4" w:space="0" w:color="auto"/>
            </w:tcBorders>
            <w:vAlign w:val="center"/>
          </w:tcPr>
          <w:p w14:paraId="3C428F68" w14:textId="77777777" w:rsidR="005729B7" w:rsidRDefault="005729B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60844E63" w14:textId="77777777" w:rsidR="005729B7" w:rsidRDefault="005729B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16F89" w:rsidRPr="0000418C" w14:paraId="3DCB0F86" w14:textId="77777777" w:rsidTr="003812ED">
        <w:trPr>
          <w:trHeight w:val="288"/>
          <w:jc w:val="center"/>
        </w:trPr>
        <w:tc>
          <w:tcPr>
            <w:tcW w:w="6300" w:type="dxa"/>
            <w:gridSpan w:val="4"/>
            <w:tcBorders>
              <w:right w:val="single" w:sz="4" w:space="0" w:color="auto"/>
            </w:tcBorders>
            <w:shd w:val="clear" w:color="auto" w:fill="D5DCE4" w:themeFill="text2" w:themeFillTint="33"/>
            <w:vAlign w:val="center"/>
          </w:tcPr>
          <w:p w14:paraId="5390C3D3" w14:textId="2927BE98" w:rsidR="005729B7" w:rsidRPr="0000418C" w:rsidRDefault="005729B7" w:rsidP="000237A1">
            <w:pPr>
              <w:keepNext/>
              <w:keepLines/>
              <w:rPr>
                <w:rFonts w:ascii="Arial" w:hAnsi="Arial" w:cs="Arial"/>
                <w:b/>
                <w:bCs/>
                <w:sz w:val="20"/>
                <w:szCs w:val="20"/>
              </w:rPr>
            </w:pPr>
            <w:r>
              <w:rPr>
                <w:rFonts w:ascii="Arial" w:hAnsi="Arial" w:cs="Arial"/>
                <w:b/>
                <w:bCs/>
                <w:sz w:val="20"/>
                <w:szCs w:val="20"/>
              </w:rPr>
              <w:t>Project Period Trainings</w:t>
            </w:r>
          </w:p>
        </w:tc>
        <w:tc>
          <w:tcPr>
            <w:tcW w:w="91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B55E2D" w14:textId="7008B0FA" w:rsidR="005729B7" w:rsidRPr="0000418C" w:rsidRDefault="00990A68" w:rsidP="007E672C">
            <w:pPr>
              <w:keepNext/>
              <w:keepLines/>
              <w:jc w:val="center"/>
              <w:rPr>
                <w:rFonts w:ascii="Arial" w:hAnsi="Arial" w:cs="Arial"/>
                <w:b/>
                <w:bCs/>
                <w:sz w:val="20"/>
                <w:szCs w:val="20"/>
              </w:rPr>
            </w:pPr>
            <w:r>
              <w:rPr>
                <w:rFonts w:ascii="Arial" w:hAnsi="Arial" w:cs="Arial"/>
                <w:b/>
                <w:bCs/>
                <w:sz w:val="20"/>
                <w:szCs w:val="20"/>
              </w:rPr>
              <w:t>Result</w:t>
            </w:r>
          </w:p>
        </w:tc>
        <w:tc>
          <w:tcPr>
            <w:tcW w:w="3612" w:type="dxa"/>
            <w:gridSpan w:val="4"/>
            <w:tcBorders>
              <w:left w:val="single" w:sz="4" w:space="0" w:color="auto"/>
            </w:tcBorders>
            <w:shd w:val="clear" w:color="auto" w:fill="D5DCE4" w:themeFill="text2" w:themeFillTint="33"/>
            <w:vAlign w:val="center"/>
          </w:tcPr>
          <w:p w14:paraId="0FEACD1A" w14:textId="77777777" w:rsidR="005729B7" w:rsidRPr="0000418C" w:rsidRDefault="005729B7" w:rsidP="000237A1">
            <w:pPr>
              <w:keepNext/>
              <w:keepLines/>
              <w:rPr>
                <w:rFonts w:ascii="Arial" w:hAnsi="Arial" w:cs="Arial"/>
                <w:b/>
                <w:bCs/>
                <w:sz w:val="20"/>
                <w:szCs w:val="20"/>
              </w:rPr>
            </w:pPr>
            <w:r w:rsidRPr="0000418C">
              <w:rPr>
                <w:rFonts w:ascii="Arial" w:hAnsi="Arial" w:cs="Arial"/>
                <w:b/>
                <w:bCs/>
                <w:sz w:val="20"/>
                <w:szCs w:val="20"/>
              </w:rPr>
              <w:t>Comments</w:t>
            </w:r>
          </w:p>
        </w:tc>
      </w:tr>
      <w:tr w:rsidR="005729B7" w14:paraId="597D6B89" w14:textId="77777777" w:rsidTr="003812ED">
        <w:trPr>
          <w:trHeight w:val="288"/>
          <w:jc w:val="center"/>
        </w:trPr>
        <w:tc>
          <w:tcPr>
            <w:tcW w:w="6300" w:type="dxa"/>
            <w:gridSpan w:val="4"/>
            <w:tcBorders>
              <w:right w:val="single" w:sz="4" w:space="0" w:color="auto"/>
            </w:tcBorders>
            <w:vAlign w:val="center"/>
          </w:tcPr>
          <w:p w14:paraId="70EE8B76" w14:textId="45F35F25" w:rsidR="005729B7" w:rsidRPr="00DE39B9" w:rsidRDefault="005729B7" w:rsidP="000237A1">
            <w:pPr>
              <w:keepNext/>
              <w:keepLines/>
              <w:rPr>
                <w:rFonts w:ascii="Arial" w:hAnsi="Arial" w:cs="Arial"/>
                <w:sz w:val="20"/>
                <w:szCs w:val="20"/>
              </w:rPr>
            </w:pPr>
            <w:r w:rsidRPr="009C5387">
              <w:rPr>
                <w:rFonts w:ascii="Arial" w:hAnsi="Arial" w:cs="Arial"/>
                <w:sz w:val="20"/>
                <w:szCs w:val="20"/>
              </w:rPr>
              <w:t>Client-Centered Services</w:t>
            </w:r>
          </w:p>
        </w:tc>
        <w:tc>
          <w:tcPr>
            <w:tcW w:w="915" w:type="dxa"/>
            <w:tcBorders>
              <w:top w:val="single" w:sz="4" w:space="0" w:color="auto"/>
              <w:left w:val="single" w:sz="4" w:space="0" w:color="auto"/>
              <w:bottom w:val="single" w:sz="4" w:space="0" w:color="auto"/>
              <w:right w:val="single" w:sz="4" w:space="0" w:color="auto"/>
            </w:tcBorders>
            <w:vAlign w:val="center"/>
          </w:tcPr>
          <w:p w14:paraId="0A691BB7" w14:textId="504F257A" w:rsidR="005729B7" w:rsidRDefault="005729B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7D58FA0B" w14:textId="075D9B1B" w:rsidR="005729B7" w:rsidRDefault="005729B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729B7" w14:paraId="28DF24DF" w14:textId="77777777" w:rsidTr="003812ED">
        <w:trPr>
          <w:trHeight w:val="288"/>
          <w:jc w:val="center"/>
        </w:trPr>
        <w:tc>
          <w:tcPr>
            <w:tcW w:w="6300" w:type="dxa"/>
            <w:gridSpan w:val="4"/>
            <w:tcBorders>
              <w:right w:val="single" w:sz="4" w:space="0" w:color="auto"/>
            </w:tcBorders>
            <w:vAlign w:val="center"/>
          </w:tcPr>
          <w:p w14:paraId="4D80569D" w14:textId="1E9398D7" w:rsidR="005729B7" w:rsidRPr="00DE39B9" w:rsidRDefault="005729B7" w:rsidP="000237A1">
            <w:pPr>
              <w:keepNext/>
              <w:keepLines/>
              <w:rPr>
                <w:rFonts w:ascii="Arial" w:hAnsi="Arial" w:cs="Arial"/>
                <w:sz w:val="20"/>
                <w:szCs w:val="20"/>
              </w:rPr>
            </w:pPr>
            <w:r w:rsidRPr="009C5387">
              <w:rPr>
                <w:rFonts w:ascii="Arial" w:hAnsi="Arial" w:cs="Arial"/>
                <w:sz w:val="20"/>
                <w:szCs w:val="20"/>
              </w:rPr>
              <w:t>Confidentiality</w:t>
            </w:r>
          </w:p>
        </w:tc>
        <w:tc>
          <w:tcPr>
            <w:tcW w:w="915" w:type="dxa"/>
            <w:tcBorders>
              <w:top w:val="single" w:sz="4" w:space="0" w:color="auto"/>
              <w:left w:val="single" w:sz="4" w:space="0" w:color="auto"/>
              <w:bottom w:val="single" w:sz="4" w:space="0" w:color="auto"/>
              <w:right w:val="single" w:sz="4" w:space="0" w:color="auto"/>
            </w:tcBorders>
            <w:vAlign w:val="center"/>
          </w:tcPr>
          <w:p w14:paraId="4F87B1FB" w14:textId="2D140FDC" w:rsidR="005729B7" w:rsidRDefault="005729B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23C3C812" w14:textId="75B13579" w:rsidR="005729B7" w:rsidRDefault="005729B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729B7" w14:paraId="6F6176A0" w14:textId="77777777" w:rsidTr="003812ED">
        <w:trPr>
          <w:trHeight w:val="288"/>
          <w:jc w:val="center"/>
        </w:trPr>
        <w:tc>
          <w:tcPr>
            <w:tcW w:w="6300" w:type="dxa"/>
            <w:gridSpan w:val="4"/>
            <w:tcBorders>
              <w:right w:val="single" w:sz="4" w:space="0" w:color="auto"/>
            </w:tcBorders>
            <w:vAlign w:val="center"/>
          </w:tcPr>
          <w:p w14:paraId="7E9A61B8" w14:textId="34BA61ED" w:rsidR="005729B7" w:rsidRPr="00DE39B9" w:rsidRDefault="005729B7" w:rsidP="000237A1">
            <w:pPr>
              <w:keepNext/>
              <w:keepLines/>
              <w:rPr>
                <w:rFonts w:ascii="Arial" w:hAnsi="Arial" w:cs="Arial"/>
                <w:sz w:val="20"/>
                <w:szCs w:val="20"/>
              </w:rPr>
            </w:pPr>
            <w:r w:rsidRPr="009C5387">
              <w:rPr>
                <w:rFonts w:ascii="Arial" w:hAnsi="Arial" w:cs="Arial"/>
                <w:sz w:val="20"/>
                <w:szCs w:val="20"/>
              </w:rPr>
              <w:t>Non-Discriminatory Services</w:t>
            </w:r>
          </w:p>
        </w:tc>
        <w:tc>
          <w:tcPr>
            <w:tcW w:w="915" w:type="dxa"/>
            <w:tcBorders>
              <w:top w:val="single" w:sz="4" w:space="0" w:color="auto"/>
              <w:left w:val="single" w:sz="4" w:space="0" w:color="auto"/>
              <w:bottom w:val="single" w:sz="4" w:space="0" w:color="auto"/>
              <w:right w:val="single" w:sz="4" w:space="0" w:color="auto"/>
            </w:tcBorders>
            <w:vAlign w:val="center"/>
          </w:tcPr>
          <w:p w14:paraId="03A3D96B" w14:textId="2A5D58E5" w:rsidR="005729B7" w:rsidRDefault="005729B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3FD87DDE" w14:textId="5A281F6F" w:rsidR="005729B7" w:rsidRDefault="005729B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729B7" w14:paraId="30E37CD6" w14:textId="77777777" w:rsidTr="003812ED">
        <w:trPr>
          <w:trHeight w:val="288"/>
          <w:jc w:val="center"/>
        </w:trPr>
        <w:tc>
          <w:tcPr>
            <w:tcW w:w="6300" w:type="dxa"/>
            <w:gridSpan w:val="4"/>
            <w:tcBorders>
              <w:right w:val="single" w:sz="4" w:space="0" w:color="auto"/>
            </w:tcBorders>
            <w:vAlign w:val="center"/>
          </w:tcPr>
          <w:p w14:paraId="3B7F5502" w14:textId="0584BAA8" w:rsidR="005729B7" w:rsidRPr="00DE39B9" w:rsidRDefault="005729B7" w:rsidP="000237A1">
            <w:pPr>
              <w:keepNext/>
              <w:keepLines/>
              <w:rPr>
                <w:rFonts w:ascii="Arial" w:hAnsi="Arial" w:cs="Arial"/>
                <w:sz w:val="20"/>
                <w:szCs w:val="20"/>
              </w:rPr>
            </w:pPr>
            <w:r w:rsidRPr="009C5387">
              <w:rPr>
                <w:rFonts w:ascii="Arial" w:hAnsi="Arial" w:cs="Arial"/>
                <w:sz w:val="20"/>
                <w:szCs w:val="20"/>
              </w:rPr>
              <w:t>Personnel Awareness</w:t>
            </w:r>
          </w:p>
        </w:tc>
        <w:tc>
          <w:tcPr>
            <w:tcW w:w="915" w:type="dxa"/>
            <w:tcBorders>
              <w:top w:val="single" w:sz="4" w:space="0" w:color="auto"/>
              <w:left w:val="single" w:sz="4" w:space="0" w:color="auto"/>
              <w:bottom w:val="single" w:sz="4" w:space="0" w:color="auto"/>
              <w:right w:val="single" w:sz="4" w:space="0" w:color="auto"/>
            </w:tcBorders>
            <w:vAlign w:val="center"/>
          </w:tcPr>
          <w:p w14:paraId="1EECF031" w14:textId="504AC1C9" w:rsidR="005729B7" w:rsidRDefault="005729B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02C73FB4" w14:textId="5EF91B67" w:rsidR="005729B7" w:rsidRDefault="005729B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729B7" w14:paraId="46ED4200" w14:textId="77777777" w:rsidTr="003812ED">
        <w:trPr>
          <w:trHeight w:val="288"/>
          <w:jc w:val="center"/>
        </w:trPr>
        <w:tc>
          <w:tcPr>
            <w:tcW w:w="6300" w:type="dxa"/>
            <w:gridSpan w:val="4"/>
            <w:tcBorders>
              <w:right w:val="single" w:sz="4" w:space="0" w:color="auto"/>
            </w:tcBorders>
            <w:vAlign w:val="center"/>
          </w:tcPr>
          <w:p w14:paraId="61D65248" w14:textId="668B7E0E" w:rsidR="005729B7" w:rsidRPr="00DE39B9" w:rsidRDefault="005729B7" w:rsidP="000237A1">
            <w:pPr>
              <w:keepNext/>
              <w:keepLines/>
              <w:rPr>
                <w:rFonts w:ascii="Arial" w:hAnsi="Arial" w:cs="Arial"/>
                <w:sz w:val="20"/>
                <w:szCs w:val="20"/>
              </w:rPr>
            </w:pPr>
            <w:r w:rsidRPr="009C5387">
              <w:rPr>
                <w:rFonts w:ascii="Arial" w:hAnsi="Arial" w:cs="Arial"/>
                <w:sz w:val="20"/>
                <w:szCs w:val="20"/>
              </w:rPr>
              <w:t>Personnel Training</w:t>
            </w:r>
          </w:p>
        </w:tc>
        <w:tc>
          <w:tcPr>
            <w:tcW w:w="915" w:type="dxa"/>
            <w:tcBorders>
              <w:top w:val="single" w:sz="4" w:space="0" w:color="auto"/>
              <w:left w:val="single" w:sz="4" w:space="0" w:color="auto"/>
              <w:bottom w:val="single" w:sz="4" w:space="0" w:color="auto"/>
              <w:right w:val="single" w:sz="4" w:space="0" w:color="auto"/>
            </w:tcBorders>
            <w:vAlign w:val="center"/>
          </w:tcPr>
          <w:p w14:paraId="761F7855" w14:textId="159D2107" w:rsidR="005729B7" w:rsidRDefault="005729B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tcBorders>
            <w:vAlign w:val="center"/>
          </w:tcPr>
          <w:p w14:paraId="30584F76" w14:textId="4808BE84" w:rsidR="005729B7" w:rsidRDefault="005729B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729B7" w14:paraId="32E76C3D" w14:textId="77777777" w:rsidTr="007E672C">
        <w:trPr>
          <w:trHeight w:val="288"/>
          <w:jc w:val="center"/>
        </w:trPr>
        <w:tc>
          <w:tcPr>
            <w:tcW w:w="6300" w:type="dxa"/>
            <w:gridSpan w:val="4"/>
            <w:tcBorders>
              <w:bottom w:val="single" w:sz="4" w:space="0" w:color="auto"/>
              <w:right w:val="single" w:sz="4" w:space="0" w:color="auto"/>
            </w:tcBorders>
            <w:vAlign w:val="center"/>
          </w:tcPr>
          <w:p w14:paraId="6379FEFE" w14:textId="3EE8E676" w:rsidR="005729B7" w:rsidRPr="00DE39B9" w:rsidRDefault="005729B7" w:rsidP="000237A1">
            <w:pPr>
              <w:keepNext/>
              <w:keepLines/>
              <w:rPr>
                <w:rFonts w:ascii="Arial" w:hAnsi="Arial" w:cs="Arial"/>
                <w:sz w:val="20"/>
                <w:szCs w:val="20"/>
              </w:rPr>
            </w:pPr>
            <w:r w:rsidRPr="009C5387">
              <w:rPr>
                <w:rFonts w:ascii="Arial" w:hAnsi="Arial" w:cs="Arial"/>
                <w:sz w:val="20"/>
                <w:szCs w:val="20"/>
              </w:rPr>
              <w:t>Services Not a Prerequisite for Eligibility or Services</w:t>
            </w:r>
          </w:p>
        </w:tc>
        <w:tc>
          <w:tcPr>
            <w:tcW w:w="915" w:type="dxa"/>
            <w:tcBorders>
              <w:top w:val="single" w:sz="4" w:space="0" w:color="auto"/>
              <w:left w:val="single" w:sz="4" w:space="0" w:color="auto"/>
              <w:bottom w:val="single" w:sz="4" w:space="0" w:color="auto"/>
              <w:right w:val="single" w:sz="4" w:space="0" w:color="auto"/>
            </w:tcBorders>
            <w:vAlign w:val="center"/>
          </w:tcPr>
          <w:p w14:paraId="5A3852A7" w14:textId="1281B7E8" w:rsidR="005729B7" w:rsidRDefault="005729B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left w:val="single" w:sz="4" w:space="0" w:color="auto"/>
              <w:bottom w:val="single" w:sz="4" w:space="0" w:color="auto"/>
            </w:tcBorders>
            <w:vAlign w:val="center"/>
          </w:tcPr>
          <w:p w14:paraId="3DC7BE97" w14:textId="1578EC9E" w:rsidR="005729B7" w:rsidRDefault="005729B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729B7" w14:paraId="58D4FA73" w14:textId="77777777" w:rsidTr="007E672C">
        <w:trPr>
          <w:trHeight w:val="288"/>
          <w:jc w:val="center"/>
        </w:trPr>
        <w:tc>
          <w:tcPr>
            <w:tcW w:w="6300" w:type="dxa"/>
            <w:gridSpan w:val="4"/>
            <w:tcBorders>
              <w:top w:val="single" w:sz="4" w:space="0" w:color="auto"/>
              <w:bottom w:val="single" w:sz="4" w:space="0" w:color="auto"/>
              <w:right w:val="single" w:sz="4" w:space="0" w:color="auto"/>
            </w:tcBorders>
            <w:vAlign w:val="center"/>
          </w:tcPr>
          <w:p w14:paraId="1553728A" w14:textId="58E9ED87" w:rsidR="005729B7" w:rsidRPr="00DE39B9" w:rsidRDefault="005729B7" w:rsidP="000237A1">
            <w:pPr>
              <w:keepNext/>
              <w:keepLines/>
              <w:rPr>
                <w:rFonts w:ascii="Arial" w:hAnsi="Arial" w:cs="Arial"/>
                <w:sz w:val="20"/>
                <w:szCs w:val="20"/>
              </w:rPr>
            </w:pPr>
            <w:r w:rsidRPr="009C5387">
              <w:rPr>
                <w:rFonts w:ascii="Arial" w:hAnsi="Arial" w:cs="Arial"/>
                <w:sz w:val="20"/>
                <w:szCs w:val="20"/>
              </w:rPr>
              <w:t>Voluntary and Non-Coercive Services</w:t>
            </w:r>
          </w:p>
        </w:tc>
        <w:tc>
          <w:tcPr>
            <w:tcW w:w="915" w:type="dxa"/>
            <w:tcBorders>
              <w:top w:val="single" w:sz="4" w:space="0" w:color="auto"/>
              <w:left w:val="single" w:sz="4" w:space="0" w:color="auto"/>
              <w:bottom w:val="single" w:sz="4" w:space="0" w:color="auto"/>
              <w:right w:val="single" w:sz="4" w:space="0" w:color="auto"/>
            </w:tcBorders>
            <w:vAlign w:val="center"/>
          </w:tcPr>
          <w:p w14:paraId="3D5DC610" w14:textId="5B1A18C0" w:rsidR="005729B7" w:rsidRDefault="005729B7" w:rsidP="007E672C">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top w:val="single" w:sz="4" w:space="0" w:color="auto"/>
              <w:left w:val="single" w:sz="4" w:space="0" w:color="auto"/>
              <w:bottom w:val="single" w:sz="4" w:space="0" w:color="auto"/>
            </w:tcBorders>
            <w:vAlign w:val="center"/>
          </w:tcPr>
          <w:p w14:paraId="51843AEA" w14:textId="1334762A" w:rsidR="005729B7" w:rsidRDefault="005729B7" w:rsidP="000237A1">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14:paraId="32C97F00" w14:textId="77777777" w:rsidTr="00731287">
        <w:trPr>
          <w:trHeight w:val="288"/>
          <w:jc w:val="center"/>
        </w:trPr>
        <w:tc>
          <w:tcPr>
            <w:tcW w:w="6300" w:type="dxa"/>
            <w:gridSpan w:val="4"/>
            <w:tcBorders>
              <w:top w:val="single" w:sz="4" w:space="0" w:color="auto"/>
              <w:bottom w:val="single" w:sz="4" w:space="0" w:color="auto"/>
              <w:right w:val="single" w:sz="4" w:space="0" w:color="auto"/>
            </w:tcBorders>
            <w:vAlign w:val="center"/>
          </w:tcPr>
          <w:p w14:paraId="6E781FBE" w14:textId="16713CFD" w:rsidR="00BA50CA" w:rsidRPr="009C5387" w:rsidRDefault="00BA50CA" w:rsidP="00BA50CA">
            <w:pPr>
              <w:keepNext/>
              <w:keepLines/>
              <w:rPr>
                <w:rFonts w:ascii="Arial" w:hAnsi="Arial" w:cs="Arial"/>
                <w:sz w:val="20"/>
                <w:szCs w:val="20"/>
              </w:rPr>
            </w:pPr>
            <w:r w:rsidRPr="009E5F11">
              <w:rPr>
                <w:rFonts w:ascii="Arial" w:hAnsi="Arial" w:cs="Arial"/>
                <w:sz w:val="20"/>
                <w:szCs w:val="20"/>
              </w:rPr>
              <w:t>Providing QFP Toolkit (RHNTC)</w:t>
            </w:r>
            <w:r>
              <w:rPr>
                <w:rFonts w:ascii="Arial" w:hAnsi="Arial" w:cs="Arial"/>
                <w:sz w:val="20"/>
                <w:szCs w:val="20"/>
              </w:rPr>
              <w:t xml:space="preserve"> or equivalent</w:t>
            </w:r>
          </w:p>
        </w:tc>
        <w:tc>
          <w:tcPr>
            <w:tcW w:w="915" w:type="dxa"/>
            <w:tcBorders>
              <w:top w:val="single" w:sz="4" w:space="0" w:color="auto"/>
              <w:left w:val="single" w:sz="4" w:space="0" w:color="auto"/>
              <w:bottom w:val="single" w:sz="4" w:space="0" w:color="auto"/>
              <w:right w:val="single" w:sz="4" w:space="0" w:color="auto"/>
            </w:tcBorders>
            <w:vAlign w:val="center"/>
          </w:tcPr>
          <w:p w14:paraId="1166B4E3" w14:textId="00D963C5" w:rsidR="00BA50CA" w:rsidRDefault="00BA50CA" w:rsidP="00BA50CA">
            <w:pPr>
              <w:keepNext/>
              <w:keepLines/>
              <w:jc w:val="center"/>
              <w:rPr>
                <w:rFonts w:ascii="Times New Roman" w:hAnsi="Times New Roman" w:cs="Times New Roman"/>
              </w:rPr>
            </w:pPr>
            <w:r>
              <w:rPr>
                <w:rFonts w:ascii="Times New Roman" w:hAnsi="Times New Roman" w:cs="Times New Roman"/>
              </w:rPr>
              <w:fldChar w:fldCharType="begin">
                <w:ffData>
                  <w:name w:val="Dropdown1"/>
                  <w:enabled/>
                  <w:calcOnExit/>
                  <w:ddList>
                    <w:listEntry w:val="Select"/>
                    <w:listEntry w:val="Met"/>
                    <w:listEntry w:val="Not Met"/>
                    <w:listEntry w:val="N/A"/>
                  </w:ddList>
                </w:ffData>
              </w:fldChar>
            </w:r>
            <w:r>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Pr>
                <w:rFonts w:ascii="Times New Roman" w:hAnsi="Times New Roman" w:cs="Times New Roman"/>
              </w:rPr>
              <w:fldChar w:fldCharType="end"/>
            </w:r>
          </w:p>
        </w:tc>
        <w:tc>
          <w:tcPr>
            <w:tcW w:w="3612" w:type="dxa"/>
            <w:gridSpan w:val="4"/>
            <w:tcBorders>
              <w:top w:val="single" w:sz="4" w:space="0" w:color="auto"/>
              <w:left w:val="single" w:sz="4" w:space="0" w:color="auto"/>
              <w:bottom w:val="single" w:sz="4" w:space="0" w:color="auto"/>
            </w:tcBorders>
            <w:vAlign w:val="center"/>
          </w:tcPr>
          <w:p w14:paraId="2C361B7E" w14:textId="2ED52627" w:rsidR="00BA50CA" w:rsidRDefault="00BA50CA" w:rsidP="00BA50CA">
            <w:pPr>
              <w:keepNext/>
              <w:keepLines/>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31287" w14:paraId="6F1BD485" w14:textId="77777777" w:rsidTr="00731287">
        <w:trPr>
          <w:trHeight w:val="288"/>
          <w:jc w:val="center"/>
        </w:trPr>
        <w:tc>
          <w:tcPr>
            <w:tcW w:w="6300" w:type="dxa"/>
            <w:gridSpan w:val="4"/>
            <w:tcBorders>
              <w:top w:val="single" w:sz="4" w:space="0" w:color="auto"/>
              <w:bottom w:val="nil"/>
              <w:right w:val="nil"/>
            </w:tcBorders>
            <w:vAlign w:val="center"/>
          </w:tcPr>
          <w:p w14:paraId="345A8956" w14:textId="77777777" w:rsidR="00731287" w:rsidRPr="009E5F11" w:rsidRDefault="00731287" w:rsidP="00BA50CA">
            <w:pPr>
              <w:keepNext/>
              <w:keepLines/>
              <w:rPr>
                <w:rFonts w:ascii="Arial" w:hAnsi="Arial" w:cs="Arial"/>
                <w:sz w:val="20"/>
                <w:szCs w:val="20"/>
              </w:rPr>
            </w:pPr>
          </w:p>
        </w:tc>
        <w:tc>
          <w:tcPr>
            <w:tcW w:w="915" w:type="dxa"/>
            <w:tcBorders>
              <w:top w:val="single" w:sz="4" w:space="0" w:color="auto"/>
              <w:left w:val="nil"/>
              <w:bottom w:val="nil"/>
              <w:right w:val="nil"/>
            </w:tcBorders>
            <w:vAlign w:val="center"/>
          </w:tcPr>
          <w:p w14:paraId="105367EF" w14:textId="77777777" w:rsidR="00731287" w:rsidRDefault="00731287" w:rsidP="00BA50CA">
            <w:pPr>
              <w:keepNext/>
              <w:keepLines/>
              <w:jc w:val="center"/>
              <w:rPr>
                <w:rFonts w:ascii="Times New Roman" w:hAnsi="Times New Roman" w:cs="Times New Roman"/>
              </w:rPr>
            </w:pPr>
          </w:p>
        </w:tc>
        <w:tc>
          <w:tcPr>
            <w:tcW w:w="3612" w:type="dxa"/>
            <w:gridSpan w:val="4"/>
            <w:tcBorders>
              <w:top w:val="single" w:sz="4" w:space="0" w:color="auto"/>
              <w:left w:val="nil"/>
              <w:bottom w:val="nil"/>
            </w:tcBorders>
            <w:vAlign w:val="center"/>
          </w:tcPr>
          <w:p w14:paraId="6AC6FE6F" w14:textId="77777777" w:rsidR="00731287" w:rsidRDefault="00731287" w:rsidP="00BA50CA">
            <w:pPr>
              <w:keepNext/>
              <w:keepLines/>
              <w:rPr>
                <w:rFonts w:ascii="Times New Roman" w:hAnsi="Times New Roman" w:cs="Times New Roman"/>
              </w:rPr>
            </w:pPr>
          </w:p>
        </w:tc>
      </w:tr>
      <w:tr w:rsidR="00BA50CA" w14:paraId="422F2322" w14:textId="77777777" w:rsidTr="00731287">
        <w:trPr>
          <w:trHeight w:val="288"/>
          <w:jc w:val="center"/>
        </w:trPr>
        <w:tc>
          <w:tcPr>
            <w:tcW w:w="10827" w:type="dxa"/>
            <w:gridSpan w:val="9"/>
            <w:tcBorders>
              <w:top w:val="nil"/>
              <w:bottom w:val="single" w:sz="12" w:space="0" w:color="auto"/>
            </w:tcBorders>
            <w:shd w:val="clear" w:color="auto" w:fill="D9D9D9" w:themeFill="background1" w:themeFillShade="D9"/>
            <w:vAlign w:val="center"/>
          </w:tcPr>
          <w:p w14:paraId="695D7A71" w14:textId="7DFB9820" w:rsidR="00BA50CA" w:rsidRPr="00B70292" w:rsidRDefault="00BA50CA" w:rsidP="00731287">
            <w:pPr>
              <w:keepNext/>
              <w:keepLines/>
              <w:pageBreakBefore/>
              <w:rPr>
                <w:rFonts w:ascii="Arial" w:hAnsi="Arial" w:cs="Arial"/>
                <w:b/>
                <w:bCs/>
                <w:sz w:val="20"/>
                <w:szCs w:val="20"/>
              </w:rPr>
            </w:pPr>
            <w:r>
              <w:rPr>
                <w:rFonts w:ascii="Arial" w:hAnsi="Arial" w:cs="Arial"/>
                <w:b/>
                <w:bCs/>
                <w:sz w:val="20"/>
                <w:szCs w:val="20"/>
              </w:rPr>
              <w:lastRenderedPageBreak/>
              <w:t>EXPECTATIONS</w:t>
            </w:r>
          </w:p>
        </w:tc>
      </w:tr>
      <w:tr w:rsidR="00BA50CA" w14:paraId="01A5C989" w14:textId="77777777" w:rsidTr="009F70EF">
        <w:trPr>
          <w:trHeight w:val="576"/>
          <w:jc w:val="center"/>
        </w:trPr>
        <w:tc>
          <w:tcPr>
            <w:tcW w:w="10827" w:type="dxa"/>
            <w:gridSpan w:val="9"/>
            <w:tcBorders>
              <w:top w:val="single" w:sz="12" w:space="0" w:color="auto"/>
            </w:tcBorders>
            <w:vAlign w:val="center"/>
          </w:tcPr>
          <w:p w14:paraId="24378994" w14:textId="600F1A97" w:rsidR="00BA50CA" w:rsidRPr="00DF0440" w:rsidRDefault="00BA50CA" w:rsidP="00BA50CA">
            <w:pPr>
              <w:keepNext/>
              <w:keepLines/>
              <w:rPr>
                <w:rFonts w:ascii="Arial" w:hAnsi="Arial" w:cs="Arial"/>
                <w:sz w:val="20"/>
                <w:szCs w:val="20"/>
              </w:rPr>
            </w:pPr>
            <w:r w:rsidRPr="00DF0440">
              <w:rPr>
                <w:rFonts w:ascii="Arial" w:hAnsi="Arial" w:cs="Arial"/>
                <w:sz w:val="20"/>
                <w:szCs w:val="20"/>
              </w:rPr>
              <w:t>For an expectation to be considered met, subrecipient must:</w:t>
            </w:r>
            <w:r>
              <w:rPr>
                <w:rFonts w:ascii="Arial" w:hAnsi="Arial" w:cs="Arial"/>
                <w:sz w:val="20"/>
                <w:szCs w:val="20"/>
              </w:rPr>
              <w:t xml:space="preserve"> m</w:t>
            </w:r>
            <w:r w:rsidRPr="00DF0440">
              <w:rPr>
                <w:rFonts w:ascii="Arial" w:hAnsi="Arial" w:cs="Arial"/>
                <w:sz w:val="20"/>
                <w:szCs w:val="20"/>
              </w:rPr>
              <w:t>eet all required documentation and training line items listed above</w:t>
            </w:r>
            <w:r>
              <w:rPr>
                <w:rFonts w:ascii="Arial" w:hAnsi="Arial" w:cs="Arial"/>
                <w:sz w:val="20"/>
                <w:szCs w:val="20"/>
              </w:rPr>
              <w:t xml:space="preserve"> </w:t>
            </w:r>
            <w:r w:rsidRPr="00DF0440">
              <w:rPr>
                <w:rFonts w:ascii="Arial" w:hAnsi="Arial" w:cs="Arial"/>
                <w:b/>
                <w:bCs/>
                <w:sz w:val="20"/>
                <w:szCs w:val="20"/>
              </w:rPr>
              <w:t>AND</w:t>
            </w:r>
            <w:r>
              <w:rPr>
                <w:rFonts w:ascii="Arial" w:hAnsi="Arial" w:cs="Arial"/>
                <w:b/>
                <w:bCs/>
                <w:sz w:val="20"/>
                <w:szCs w:val="20"/>
              </w:rPr>
              <w:t xml:space="preserve"> </w:t>
            </w:r>
            <w:r>
              <w:rPr>
                <w:rFonts w:ascii="Arial" w:hAnsi="Arial" w:cs="Arial"/>
                <w:sz w:val="20"/>
                <w:szCs w:val="20"/>
              </w:rPr>
              <w:t>m</w:t>
            </w:r>
            <w:r w:rsidRPr="00DF0440">
              <w:rPr>
                <w:rFonts w:ascii="Arial" w:hAnsi="Arial" w:cs="Arial"/>
                <w:sz w:val="20"/>
                <w:szCs w:val="20"/>
              </w:rPr>
              <w:t>eet all policy, procedure, and site evaluation line items in each listed expectation below.</w:t>
            </w:r>
          </w:p>
        </w:tc>
      </w:tr>
      <w:tr w:rsidR="00BA50CA" w:rsidRPr="00F171CC" w14:paraId="299129C9" w14:textId="77777777" w:rsidTr="000F18BE">
        <w:trPr>
          <w:trHeight w:val="576"/>
          <w:jc w:val="center"/>
        </w:trPr>
        <w:tc>
          <w:tcPr>
            <w:tcW w:w="10827" w:type="dxa"/>
            <w:gridSpan w:val="9"/>
            <w:shd w:val="clear" w:color="auto" w:fill="D5DCE4" w:themeFill="text2" w:themeFillTint="33"/>
            <w:vAlign w:val="center"/>
          </w:tcPr>
          <w:p w14:paraId="0B67D633" w14:textId="3AD09BA1" w:rsidR="00BA50CA" w:rsidRPr="00F171CC" w:rsidRDefault="000F18BE" w:rsidP="00BA50CA">
            <w:pPr>
              <w:keepNext/>
              <w:keepLines/>
              <w:rPr>
                <w:rFonts w:ascii="Arial" w:hAnsi="Arial" w:cs="Arial"/>
                <w:b/>
                <w:bCs/>
                <w:sz w:val="20"/>
                <w:szCs w:val="20"/>
              </w:rPr>
            </w:pPr>
            <w:r w:rsidRPr="00F171CC">
              <w:rPr>
                <w:rFonts w:ascii="Arial" w:eastAsia="Times New Roman" w:hAnsi="Arial" w:cs="Arial"/>
                <w:b/>
                <w:bCs/>
                <w:color w:val="000000"/>
                <w:sz w:val="20"/>
                <w:szCs w:val="20"/>
              </w:rPr>
              <w:t xml:space="preserve">Expectation 1.2: </w:t>
            </w:r>
            <w:r w:rsidRPr="00F171CC">
              <w:rPr>
                <w:rFonts w:ascii="Arial" w:eastAsia="Times New Roman" w:hAnsi="Arial" w:cs="Arial"/>
                <w:color w:val="000000"/>
                <w:sz w:val="20"/>
                <w:szCs w:val="20"/>
              </w:rPr>
              <w:t>Ensure that acceptance of services is solely on a voluntary basis and may not be made a prerequisite to eligibility for, or receipt of, any other services, assistance from or participation in any other program of the recipient.</w:t>
            </w:r>
          </w:p>
        </w:tc>
      </w:tr>
      <w:tr w:rsidR="00BA50CA" w:rsidRPr="00F171CC" w14:paraId="0569991C" w14:textId="77777777" w:rsidTr="003A06E7">
        <w:trPr>
          <w:trHeight w:val="576"/>
          <w:jc w:val="center"/>
        </w:trPr>
        <w:tc>
          <w:tcPr>
            <w:tcW w:w="10827" w:type="dxa"/>
            <w:gridSpan w:val="9"/>
            <w:tcBorders>
              <w:bottom w:val="single" w:sz="4" w:space="0" w:color="auto"/>
            </w:tcBorders>
            <w:shd w:val="clear" w:color="auto" w:fill="auto"/>
            <w:vAlign w:val="center"/>
          </w:tcPr>
          <w:p w14:paraId="3061CC85" w14:textId="1A30D181" w:rsidR="00BA50CA" w:rsidRPr="00F171CC" w:rsidRDefault="00BA50CA" w:rsidP="00BA50CA">
            <w:pPr>
              <w:pStyle w:val="NoSpacing"/>
              <w:rPr>
                <w:rFonts w:ascii="Arial" w:eastAsia="Times New Roman" w:hAnsi="Arial" w:cs="Arial"/>
                <w:color w:val="000000"/>
                <w:sz w:val="20"/>
                <w:szCs w:val="20"/>
              </w:rPr>
            </w:pPr>
            <w:r w:rsidRPr="00F171CC">
              <w:rPr>
                <w:rFonts w:ascii="Arial" w:hAnsi="Arial" w:cs="Arial"/>
                <w:sz w:val="20"/>
                <w:szCs w:val="20"/>
              </w:rPr>
              <w:fldChar w:fldCharType="begin">
                <w:ffData>
                  <w:name w:val="Check3"/>
                  <w:enabled/>
                  <w:calcOnExit w:val="0"/>
                  <w:checkBox>
                    <w:sizeAuto/>
                    <w:default w:val="0"/>
                  </w:checkBox>
                </w:ffData>
              </w:fldChar>
            </w:r>
            <w:bookmarkStart w:id="8" w:name="Check3"/>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bookmarkEnd w:id="8"/>
            <w:r w:rsidRPr="00F171CC">
              <w:rPr>
                <w:rFonts w:ascii="Arial" w:hAnsi="Arial" w:cs="Arial"/>
                <w:sz w:val="20"/>
                <w:szCs w:val="20"/>
              </w:rPr>
              <w:t xml:space="preserve"> Written policy and procedure comply with this expectation.</w:t>
            </w:r>
          </w:p>
          <w:p w14:paraId="7A3CB145" w14:textId="2DFDDF5E" w:rsidR="00BA50CA" w:rsidRPr="00F171CC" w:rsidRDefault="00BA50CA" w:rsidP="00BA50CA">
            <w:pPr>
              <w:rPr>
                <w:rFonts w:ascii="Arial" w:hAnsi="Arial" w:cs="Arial"/>
                <w:sz w:val="20"/>
                <w:szCs w:val="20"/>
              </w:rPr>
            </w:pPr>
            <w:r w:rsidRPr="00F171CC">
              <w:rPr>
                <w:rFonts w:ascii="Arial" w:hAnsi="Arial" w:cs="Arial"/>
                <w:sz w:val="20"/>
                <w:szCs w:val="20"/>
              </w:rPr>
              <w:fldChar w:fldCharType="begin">
                <w:ffData>
                  <w:name w:val="Check4"/>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Chart audit demonstrates compliance with this expectation. </w:t>
            </w:r>
          </w:p>
        </w:tc>
      </w:tr>
      <w:tr w:rsidR="00BA50CA" w:rsidRPr="00F171CC" w14:paraId="1E1FC5EE" w14:textId="77777777" w:rsidTr="003A06E7">
        <w:trPr>
          <w:trHeight w:val="288"/>
          <w:jc w:val="center"/>
        </w:trPr>
        <w:tc>
          <w:tcPr>
            <w:tcW w:w="900" w:type="dxa"/>
            <w:tcBorders>
              <w:top w:val="single" w:sz="4" w:space="0" w:color="auto"/>
              <w:bottom w:val="nil"/>
              <w:right w:val="single" w:sz="4" w:space="0" w:color="auto"/>
            </w:tcBorders>
            <w:vAlign w:val="center"/>
          </w:tcPr>
          <w:p w14:paraId="40FCD3E5" w14:textId="4CE291B8"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14B92727" w14:textId="5415D31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0EF032B5" w14:textId="77777777" w:rsidTr="003A06E7">
        <w:trPr>
          <w:trHeight w:val="288"/>
          <w:jc w:val="center"/>
        </w:trPr>
        <w:tc>
          <w:tcPr>
            <w:tcW w:w="900" w:type="dxa"/>
            <w:tcBorders>
              <w:top w:val="nil"/>
              <w:bottom w:val="single" w:sz="4" w:space="0" w:color="auto"/>
              <w:right w:val="single" w:sz="4" w:space="0" w:color="auto"/>
            </w:tcBorders>
            <w:vAlign w:val="center"/>
          </w:tcPr>
          <w:p w14:paraId="7627B4BD" w14:textId="32F06A3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9D22C08" w14:textId="4C570318"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417FE892"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70ECA4EC" w14:textId="57097620" w:rsidR="00BA50CA" w:rsidRPr="00F171CC" w:rsidRDefault="00B43A27"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2.1:</w:t>
            </w:r>
            <w:r w:rsidRPr="00F171CC">
              <w:rPr>
                <w:rFonts w:ascii="Arial" w:eastAsia="Times New Roman" w:hAnsi="Arial" w:cs="Arial"/>
                <w:color w:val="000000"/>
                <w:sz w:val="20"/>
                <w:szCs w:val="20"/>
              </w:rPr>
              <w:t xml:space="preserve"> Provide services without subjecting individuals to any coercion to accept services or to employ or not to employ any </w:t>
            </w:r>
            <w:proofErr w:type="gramStart"/>
            <w:r w:rsidRPr="00F171CC">
              <w:rPr>
                <w:rFonts w:ascii="Arial" w:eastAsia="Times New Roman" w:hAnsi="Arial" w:cs="Arial"/>
                <w:color w:val="000000"/>
                <w:sz w:val="20"/>
                <w:szCs w:val="20"/>
              </w:rPr>
              <w:t>particular methods</w:t>
            </w:r>
            <w:proofErr w:type="gramEnd"/>
            <w:r w:rsidRPr="00F171CC">
              <w:rPr>
                <w:rFonts w:ascii="Arial" w:eastAsia="Times New Roman" w:hAnsi="Arial" w:cs="Arial"/>
                <w:color w:val="000000"/>
                <w:sz w:val="20"/>
                <w:szCs w:val="20"/>
              </w:rPr>
              <w:t xml:space="preserve"> of family planning.</w:t>
            </w:r>
          </w:p>
        </w:tc>
      </w:tr>
      <w:tr w:rsidR="00BA50CA" w:rsidRPr="00F171CC" w14:paraId="6F3F5B30" w14:textId="77777777" w:rsidTr="003A06E7">
        <w:trPr>
          <w:trHeight w:val="864"/>
          <w:jc w:val="center"/>
        </w:trPr>
        <w:tc>
          <w:tcPr>
            <w:tcW w:w="10827" w:type="dxa"/>
            <w:gridSpan w:val="9"/>
            <w:tcBorders>
              <w:bottom w:val="single" w:sz="4" w:space="0" w:color="auto"/>
            </w:tcBorders>
            <w:shd w:val="clear" w:color="auto" w:fill="auto"/>
            <w:vAlign w:val="center"/>
          </w:tcPr>
          <w:p w14:paraId="630A062C" w14:textId="77777777" w:rsidR="00BA50CA" w:rsidRPr="00F171CC" w:rsidRDefault="00BA50CA" w:rsidP="00BA50CA">
            <w:pPr>
              <w:pStyle w:val="NoSpacing"/>
              <w:rPr>
                <w:rFonts w:ascii="Arial" w:eastAsia="Times New Roman" w:hAnsi="Arial" w:cs="Arial"/>
                <w:color w:val="000000"/>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Written policy and procedure comply with this expectation.</w:t>
            </w:r>
          </w:p>
          <w:p w14:paraId="129BBDB9" w14:textId="2D63ECE9" w:rsidR="00BA50CA" w:rsidRPr="00F171CC" w:rsidRDefault="00BA50CA" w:rsidP="00BA50CA">
            <w:pPr>
              <w:rPr>
                <w:rFonts w:ascii="Arial" w:hAnsi="Arial" w:cs="Arial"/>
                <w:sz w:val="20"/>
                <w:szCs w:val="20"/>
              </w:rPr>
            </w:pPr>
            <w:r w:rsidRPr="00F171CC">
              <w:rPr>
                <w:rFonts w:ascii="Arial" w:hAnsi="Arial" w:cs="Arial"/>
                <w:sz w:val="20"/>
                <w:szCs w:val="20"/>
              </w:rPr>
              <w:fldChar w:fldCharType="begin">
                <w:ffData>
                  <w:name w:val="Check4"/>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Current 340B certification.</w:t>
            </w:r>
          </w:p>
          <w:p w14:paraId="0AEE33A1" w14:textId="6598AE4F" w:rsidR="00BA50CA" w:rsidRPr="00F171CC" w:rsidRDefault="00BA50CA" w:rsidP="00BA50CA">
            <w:pPr>
              <w:pStyle w:val="NoSpacing"/>
              <w:rPr>
                <w:rFonts w:ascii="Arial" w:eastAsia="MS Gothic"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Staff interviews/observations indicate compliance with this expectation. </w:t>
            </w:r>
          </w:p>
        </w:tc>
      </w:tr>
      <w:tr w:rsidR="00BA50CA" w:rsidRPr="00F171CC" w14:paraId="18F7CAFB" w14:textId="77777777" w:rsidTr="003A06E7">
        <w:trPr>
          <w:trHeight w:val="288"/>
          <w:jc w:val="center"/>
        </w:trPr>
        <w:tc>
          <w:tcPr>
            <w:tcW w:w="900" w:type="dxa"/>
            <w:tcBorders>
              <w:top w:val="single" w:sz="4" w:space="0" w:color="auto"/>
              <w:bottom w:val="nil"/>
              <w:right w:val="single" w:sz="4" w:space="0" w:color="auto"/>
            </w:tcBorders>
            <w:vAlign w:val="center"/>
          </w:tcPr>
          <w:p w14:paraId="6C9A2703"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70D7918D"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02B06C4C" w14:textId="77777777" w:rsidTr="003A06E7">
        <w:trPr>
          <w:trHeight w:val="288"/>
          <w:jc w:val="center"/>
        </w:trPr>
        <w:tc>
          <w:tcPr>
            <w:tcW w:w="900" w:type="dxa"/>
            <w:tcBorders>
              <w:top w:val="nil"/>
              <w:bottom w:val="single" w:sz="4" w:space="0" w:color="auto"/>
              <w:right w:val="single" w:sz="4" w:space="0" w:color="auto"/>
            </w:tcBorders>
            <w:vAlign w:val="center"/>
          </w:tcPr>
          <w:p w14:paraId="7532C34A"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377AF25B" w14:textId="49AA3A7A"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75B4ED96"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45374DEA" w14:textId="7B2AD507" w:rsidR="00BA50CA" w:rsidRPr="00F171CC" w:rsidRDefault="00E2311B"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2.2:</w:t>
            </w:r>
            <w:r w:rsidRPr="00F171CC">
              <w:rPr>
                <w:rFonts w:ascii="Arial" w:eastAsia="Times New Roman" w:hAnsi="Arial" w:cs="Arial"/>
                <w:color w:val="000000"/>
                <w:sz w:val="20"/>
                <w:szCs w:val="20"/>
              </w:rPr>
              <w:t xml:space="preserve"> Ensure that acceptance of services is solely on a voluntary basis and may not be made a prerequisite to eligibility for, or receipt of, any other services, assistance from or participation in any other program of the recipient.</w:t>
            </w:r>
          </w:p>
        </w:tc>
      </w:tr>
      <w:tr w:rsidR="00BA50CA" w:rsidRPr="00F171CC" w14:paraId="4927402A" w14:textId="77777777" w:rsidTr="003A06E7">
        <w:trPr>
          <w:trHeight w:val="864"/>
          <w:jc w:val="center"/>
        </w:trPr>
        <w:tc>
          <w:tcPr>
            <w:tcW w:w="10827" w:type="dxa"/>
            <w:gridSpan w:val="9"/>
            <w:tcBorders>
              <w:bottom w:val="single" w:sz="4" w:space="0" w:color="auto"/>
            </w:tcBorders>
            <w:shd w:val="clear" w:color="auto" w:fill="auto"/>
            <w:vAlign w:val="center"/>
          </w:tcPr>
          <w:p w14:paraId="390B93B2" w14:textId="77777777" w:rsidR="00BA50CA" w:rsidRPr="00F171CC" w:rsidRDefault="00BA50CA" w:rsidP="00BA50CA">
            <w:pPr>
              <w:pStyle w:val="NoSpacing"/>
              <w:rPr>
                <w:rFonts w:ascii="Arial" w:eastAsia="Times New Roman" w:hAnsi="Arial" w:cs="Arial"/>
                <w:color w:val="000000"/>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Written policy and procedure comply with this expectation.</w:t>
            </w:r>
          </w:p>
          <w:p w14:paraId="248BD9AF" w14:textId="42309B69" w:rsidR="00BA50CA" w:rsidRPr="00F171CC" w:rsidRDefault="00BA50CA" w:rsidP="00BA50CA">
            <w:pPr>
              <w:rPr>
                <w:rFonts w:ascii="Arial" w:hAnsi="Arial" w:cs="Arial"/>
                <w:sz w:val="20"/>
                <w:szCs w:val="20"/>
              </w:rPr>
            </w:pPr>
            <w:r w:rsidRPr="00F171CC">
              <w:rPr>
                <w:rFonts w:ascii="Arial" w:hAnsi="Arial" w:cs="Arial"/>
                <w:sz w:val="20"/>
                <w:szCs w:val="20"/>
              </w:rPr>
              <w:fldChar w:fldCharType="begin">
                <w:ffData>
                  <w:name w:val="Check4"/>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Chart audit demonstrates compliance with this expectation.</w:t>
            </w:r>
          </w:p>
          <w:p w14:paraId="5DC0D138" w14:textId="61E14667" w:rsidR="00BA50CA" w:rsidRPr="00F171CC" w:rsidRDefault="00BA50CA" w:rsidP="00BA50CA">
            <w:pPr>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Staff interviews/observations indicate compliance with this expectation.</w:t>
            </w:r>
          </w:p>
        </w:tc>
      </w:tr>
      <w:tr w:rsidR="00BA50CA" w:rsidRPr="00F171CC" w14:paraId="2CF7CD91" w14:textId="77777777" w:rsidTr="003A06E7">
        <w:trPr>
          <w:trHeight w:val="288"/>
          <w:jc w:val="center"/>
        </w:trPr>
        <w:tc>
          <w:tcPr>
            <w:tcW w:w="900" w:type="dxa"/>
            <w:tcBorders>
              <w:top w:val="single" w:sz="4" w:space="0" w:color="auto"/>
              <w:bottom w:val="nil"/>
              <w:right w:val="single" w:sz="4" w:space="0" w:color="auto"/>
            </w:tcBorders>
            <w:vAlign w:val="center"/>
          </w:tcPr>
          <w:p w14:paraId="01D56301"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7243C55F"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29689434" w14:textId="77777777" w:rsidTr="003A06E7">
        <w:trPr>
          <w:trHeight w:val="288"/>
          <w:jc w:val="center"/>
        </w:trPr>
        <w:tc>
          <w:tcPr>
            <w:tcW w:w="900" w:type="dxa"/>
            <w:tcBorders>
              <w:top w:val="nil"/>
              <w:bottom w:val="single" w:sz="4" w:space="0" w:color="auto"/>
              <w:right w:val="single" w:sz="4" w:space="0" w:color="auto"/>
            </w:tcBorders>
            <w:vAlign w:val="center"/>
          </w:tcPr>
          <w:p w14:paraId="39960E6A"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4CB3D113" w14:textId="5EB9B120"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31029BFE"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77B68B15" w14:textId="1B4F0359" w:rsidR="00BA50CA" w:rsidRPr="00F171CC" w:rsidRDefault="00E20B36"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2.3:</w:t>
            </w:r>
            <w:r w:rsidRPr="00F171CC">
              <w:rPr>
                <w:rFonts w:ascii="Arial" w:eastAsia="Times New Roman" w:hAnsi="Arial" w:cs="Arial"/>
                <w:color w:val="000000"/>
                <w:sz w:val="20"/>
                <w:szCs w:val="20"/>
              </w:rPr>
              <w:t xml:space="preserve"> Provide services in a manner that is client-centered, culturally, and linguistically appropriate, inclusive, and trauma-informed.</w:t>
            </w:r>
          </w:p>
        </w:tc>
      </w:tr>
      <w:tr w:rsidR="00BA50CA" w:rsidRPr="00F171CC" w14:paraId="0680E1BB" w14:textId="77777777" w:rsidTr="003A06E7">
        <w:trPr>
          <w:trHeight w:val="1296"/>
          <w:jc w:val="center"/>
        </w:trPr>
        <w:tc>
          <w:tcPr>
            <w:tcW w:w="10827" w:type="dxa"/>
            <w:gridSpan w:val="9"/>
            <w:tcBorders>
              <w:bottom w:val="single" w:sz="4" w:space="0" w:color="auto"/>
            </w:tcBorders>
            <w:shd w:val="clear" w:color="auto" w:fill="auto"/>
            <w:vAlign w:val="center"/>
          </w:tcPr>
          <w:p w14:paraId="3649ED99" w14:textId="77777777" w:rsidR="00BA50CA" w:rsidRPr="00F171CC" w:rsidRDefault="00BA50CA" w:rsidP="00A8588F">
            <w:pPr>
              <w:pStyle w:val="NoSpacing"/>
              <w:rPr>
                <w:rFonts w:ascii="Arial" w:eastAsia="Times New Roman" w:hAnsi="Arial" w:cs="Arial"/>
                <w:color w:val="000000"/>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Written policy and procedure comply with this expectation.</w:t>
            </w:r>
          </w:p>
          <w:p w14:paraId="6B56DE4C" w14:textId="19413EF6" w:rsidR="00360895" w:rsidRPr="00F171CC" w:rsidRDefault="00BA50CA" w:rsidP="00A8588F">
            <w:pPr>
              <w:pStyle w:val="NoSpacing"/>
              <w:rPr>
                <w:rFonts w:ascii="Arial" w:hAnsi="Arial" w:cs="Arial"/>
                <w:sz w:val="20"/>
                <w:szCs w:val="20"/>
              </w:rPr>
            </w:pPr>
            <w:r w:rsidRPr="00F171CC">
              <w:rPr>
                <w:rFonts w:ascii="Arial" w:hAnsi="Arial" w:cs="Arial"/>
                <w:sz w:val="20"/>
                <w:szCs w:val="20"/>
              </w:rPr>
              <w:fldChar w:fldCharType="begin">
                <w:ffData>
                  <w:name w:val="Check4"/>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360895" w:rsidRPr="00F171CC">
              <w:rPr>
                <w:rFonts w:ascii="Arial" w:hAnsi="Arial" w:cs="Arial"/>
                <w:sz w:val="20"/>
                <w:szCs w:val="20"/>
              </w:rPr>
              <w:t>Access to language line or other translation services.</w:t>
            </w:r>
          </w:p>
          <w:p w14:paraId="7E9B07B6" w14:textId="31587F4E" w:rsidR="00360895" w:rsidRPr="00F171CC" w:rsidRDefault="00360895" w:rsidP="00A8588F">
            <w:pPr>
              <w:pStyle w:val="NoSpacing"/>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005B61C3" w:rsidRPr="00F171CC">
              <w:rPr>
                <w:rFonts w:ascii="Arial" w:hAnsi="Arial" w:cs="Arial"/>
                <w:sz w:val="20"/>
                <w:szCs w:val="20"/>
              </w:rPr>
              <w:t xml:space="preserve"> </w:t>
            </w:r>
            <w:r w:rsidRPr="00F171CC">
              <w:rPr>
                <w:rFonts w:ascii="Arial" w:hAnsi="Arial" w:cs="Arial"/>
                <w:sz w:val="20"/>
                <w:szCs w:val="20"/>
              </w:rPr>
              <w:t>Educational material(s) is approved by an I &amp; E Committee.</w:t>
            </w:r>
          </w:p>
          <w:p w14:paraId="1C83C5EF" w14:textId="2B18AF80" w:rsidR="00360895" w:rsidRPr="00F171CC" w:rsidRDefault="00360895" w:rsidP="00A8588F">
            <w:pPr>
              <w:pStyle w:val="NoSpacing"/>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005B61C3" w:rsidRPr="00F171CC">
              <w:rPr>
                <w:rFonts w:ascii="Arial" w:hAnsi="Arial" w:cs="Arial"/>
                <w:sz w:val="20"/>
                <w:szCs w:val="20"/>
              </w:rPr>
              <w:t xml:space="preserve"> </w:t>
            </w:r>
            <w:r w:rsidRPr="00F171CC">
              <w:rPr>
                <w:rFonts w:ascii="Arial" w:hAnsi="Arial" w:cs="Arial"/>
                <w:sz w:val="20"/>
                <w:szCs w:val="20"/>
              </w:rPr>
              <w:t>Educational material(s) is translated into other languages, as needed.</w:t>
            </w:r>
          </w:p>
          <w:p w14:paraId="731EFA9A" w14:textId="4DD85ED6" w:rsidR="00BA50CA" w:rsidRPr="00F171CC" w:rsidRDefault="00BA50CA" w:rsidP="00A8588F">
            <w:pPr>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Staff interviews/observations indicate compliance with this expectation.</w:t>
            </w:r>
          </w:p>
        </w:tc>
      </w:tr>
      <w:tr w:rsidR="00BA50CA" w:rsidRPr="00F171CC" w14:paraId="613AEE61" w14:textId="77777777" w:rsidTr="003A06E7">
        <w:trPr>
          <w:trHeight w:val="288"/>
          <w:jc w:val="center"/>
        </w:trPr>
        <w:tc>
          <w:tcPr>
            <w:tcW w:w="900" w:type="dxa"/>
            <w:tcBorders>
              <w:top w:val="single" w:sz="4" w:space="0" w:color="auto"/>
              <w:bottom w:val="nil"/>
              <w:right w:val="single" w:sz="4" w:space="0" w:color="auto"/>
            </w:tcBorders>
            <w:vAlign w:val="center"/>
          </w:tcPr>
          <w:p w14:paraId="1960791C"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512E72A"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055E18D9" w14:textId="77777777" w:rsidTr="003A06E7">
        <w:trPr>
          <w:trHeight w:val="288"/>
          <w:jc w:val="center"/>
        </w:trPr>
        <w:tc>
          <w:tcPr>
            <w:tcW w:w="900" w:type="dxa"/>
            <w:tcBorders>
              <w:top w:val="nil"/>
              <w:bottom w:val="single" w:sz="4" w:space="0" w:color="auto"/>
              <w:right w:val="single" w:sz="4" w:space="0" w:color="auto"/>
            </w:tcBorders>
            <w:vAlign w:val="center"/>
          </w:tcPr>
          <w:p w14:paraId="2CD7DAF4"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FF782B4" w14:textId="16562735"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471E5BFE" w14:textId="77777777" w:rsidTr="003A06E7">
        <w:trPr>
          <w:trHeight w:val="288"/>
          <w:jc w:val="center"/>
        </w:trPr>
        <w:tc>
          <w:tcPr>
            <w:tcW w:w="10827" w:type="dxa"/>
            <w:gridSpan w:val="9"/>
            <w:tcBorders>
              <w:top w:val="single" w:sz="4" w:space="0" w:color="auto"/>
            </w:tcBorders>
            <w:shd w:val="clear" w:color="auto" w:fill="D5DCE4" w:themeFill="text2" w:themeFillTint="33"/>
            <w:vAlign w:val="center"/>
          </w:tcPr>
          <w:p w14:paraId="05EBEE37" w14:textId="1137219C" w:rsidR="00BA50CA" w:rsidRPr="00F171CC" w:rsidRDefault="005F2E44"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2.4:</w:t>
            </w:r>
            <w:r w:rsidRPr="00F171CC">
              <w:rPr>
                <w:rFonts w:ascii="Arial" w:eastAsia="Times New Roman" w:hAnsi="Arial" w:cs="Arial"/>
                <w:color w:val="000000"/>
                <w:sz w:val="20"/>
                <w:szCs w:val="20"/>
              </w:rPr>
              <w:t xml:space="preserve"> Provide services in a manner that protects the dignity of the individual.</w:t>
            </w:r>
          </w:p>
        </w:tc>
      </w:tr>
      <w:tr w:rsidR="00BA50CA" w:rsidRPr="00F171CC" w14:paraId="3E3C5B0A" w14:textId="77777777" w:rsidTr="003A06E7">
        <w:trPr>
          <w:trHeight w:val="1296"/>
          <w:jc w:val="center"/>
        </w:trPr>
        <w:tc>
          <w:tcPr>
            <w:tcW w:w="10827" w:type="dxa"/>
            <w:gridSpan w:val="9"/>
            <w:tcBorders>
              <w:bottom w:val="single" w:sz="4" w:space="0" w:color="auto"/>
            </w:tcBorders>
            <w:shd w:val="clear" w:color="auto" w:fill="auto"/>
            <w:vAlign w:val="center"/>
          </w:tcPr>
          <w:p w14:paraId="374E02B0" w14:textId="77777777" w:rsidR="00A8588F" w:rsidRPr="00F171CC" w:rsidRDefault="00A8588F" w:rsidP="00A8588F">
            <w:pPr>
              <w:pStyle w:val="NoSpacing"/>
              <w:rPr>
                <w:rFonts w:ascii="Arial" w:eastAsia="Times New Roman" w:hAnsi="Arial" w:cs="Arial"/>
                <w:color w:val="000000"/>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Written policy and procedure comply with this expectation.</w:t>
            </w:r>
          </w:p>
          <w:p w14:paraId="46C9D8CD" w14:textId="77777777" w:rsidR="00A8588F" w:rsidRPr="00F171CC" w:rsidRDefault="00A8588F" w:rsidP="00A8588F">
            <w:pPr>
              <w:pStyle w:val="NoSpacing"/>
              <w:rPr>
                <w:rFonts w:ascii="Arial" w:hAnsi="Arial" w:cs="Arial"/>
                <w:sz w:val="20"/>
                <w:szCs w:val="20"/>
              </w:rPr>
            </w:pPr>
            <w:r w:rsidRPr="00F171CC">
              <w:rPr>
                <w:rFonts w:ascii="Arial" w:hAnsi="Arial" w:cs="Arial"/>
                <w:sz w:val="20"/>
                <w:szCs w:val="20"/>
              </w:rPr>
              <w:fldChar w:fldCharType="begin">
                <w:ffData>
                  <w:name w:val="Check4"/>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Access to language line or other translation services.</w:t>
            </w:r>
          </w:p>
          <w:p w14:paraId="488F1986" w14:textId="77777777" w:rsidR="00A8588F" w:rsidRPr="00F171CC" w:rsidRDefault="00A8588F" w:rsidP="00A8588F">
            <w:pPr>
              <w:pStyle w:val="NoSpacing"/>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Educational material(s) is approved by an I &amp; E Committee.</w:t>
            </w:r>
          </w:p>
          <w:p w14:paraId="34D2F67B" w14:textId="77777777" w:rsidR="00A8588F" w:rsidRPr="00F171CC" w:rsidRDefault="00A8588F" w:rsidP="00A8588F">
            <w:pPr>
              <w:pStyle w:val="NoSpacing"/>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Educational material(s) is translated into other languages, as needed.</w:t>
            </w:r>
          </w:p>
          <w:p w14:paraId="49E3ABA3" w14:textId="1C46AD7E" w:rsidR="00BA50CA" w:rsidRPr="00F171CC" w:rsidRDefault="00A8588F" w:rsidP="00A8588F">
            <w:pPr>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Staff interviews/observations indicate compliance with this expectation.</w:t>
            </w:r>
          </w:p>
        </w:tc>
      </w:tr>
      <w:tr w:rsidR="00BA50CA" w:rsidRPr="00F171CC" w14:paraId="1DCE1C12" w14:textId="77777777" w:rsidTr="003A06E7">
        <w:trPr>
          <w:trHeight w:val="288"/>
          <w:jc w:val="center"/>
        </w:trPr>
        <w:tc>
          <w:tcPr>
            <w:tcW w:w="900" w:type="dxa"/>
            <w:tcBorders>
              <w:top w:val="single" w:sz="4" w:space="0" w:color="auto"/>
              <w:bottom w:val="nil"/>
              <w:right w:val="single" w:sz="4" w:space="0" w:color="auto"/>
            </w:tcBorders>
            <w:vAlign w:val="center"/>
          </w:tcPr>
          <w:p w14:paraId="2C7D6BC5"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629C35F0"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530008E8" w14:textId="77777777" w:rsidTr="003A06E7">
        <w:trPr>
          <w:trHeight w:val="288"/>
          <w:jc w:val="center"/>
        </w:trPr>
        <w:tc>
          <w:tcPr>
            <w:tcW w:w="900" w:type="dxa"/>
            <w:tcBorders>
              <w:top w:val="nil"/>
              <w:bottom w:val="single" w:sz="4" w:space="0" w:color="auto"/>
              <w:right w:val="single" w:sz="4" w:space="0" w:color="auto"/>
            </w:tcBorders>
            <w:vAlign w:val="center"/>
          </w:tcPr>
          <w:p w14:paraId="071796E4"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2F044CB8" w14:textId="3F0B6F22"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37A8CEF3"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436292DC" w14:textId="3B15A9AD" w:rsidR="00BA50CA" w:rsidRPr="00F171CC" w:rsidRDefault="00F905BD"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2.5:</w:t>
            </w:r>
            <w:r w:rsidRPr="00F171CC">
              <w:rPr>
                <w:rFonts w:ascii="Arial" w:eastAsia="Times New Roman" w:hAnsi="Arial" w:cs="Arial"/>
                <w:color w:val="000000"/>
                <w:sz w:val="20"/>
                <w:szCs w:val="20"/>
              </w:rPr>
              <w:t xml:space="preserve"> Provide services in a manner that ensures equitable and quality service delivery consistent with nationally recognized standards of care.</w:t>
            </w:r>
          </w:p>
        </w:tc>
      </w:tr>
      <w:tr w:rsidR="00BA50CA" w:rsidRPr="00F171CC" w14:paraId="275193E1" w14:textId="77777777" w:rsidTr="003A06E7">
        <w:trPr>
          <w:trHeight w:val="864"/>
          <w:jc w:val="center"/>
        </w:trPr>
        <w:tc>
          <w:tcPr>
            <w:tcW w:w="10827" w:type="dxa"/>
            <w:gridSpan w:val="9"/>
            <w:tcBorders>
              <w:bottom w:val="single" w:sz="4" w:space="0" w:color="auto"/>
            </w:tcBorders>
            <w:shd w:val="clear" w:color="auto" w:fill="auto"/>
            <w:vAlign w:val="center"/>
          </w:tcPr>
          <w:p w14:paraId="62180FA0" w14:textId="77777777" w:rsidR="00BA50CA" w:rsidRPr="00F171CC" w:rsidRDefault="00BA50CA" w:rsidP="00BA50CA">
            <w:pPr>
              <w:pStyle w:val="NoSpacing"/>
              <w:rPr>
                <w:rFonts w:ascii="Arial" w:eastAsia="Times New Roman" w:hAnsi="Arial" w:cs="Arial"/>
                <w:color w:val="000000"/>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Written policy and procedure comply with this expectation.</w:t>
            </w:r>
          </w:p>
          <w:p w14:paraId="5F5FB19B" w14:textId="77777777" w:rsidR="00BA50CA" w:rsidRPr="00F171CC" w:rsidRDefault="00BA50CA" w:rsidP="00BA50CA">
            <w:pPr>
              <w:rPr>
                <w:rFonts w:ascii="Arial" w:hAnsi="Arial" w:cs="Arial"/>
                <w:sz w:val="20"/>
                <w:szCs w:val="20"/>
              </w:rPr>
            </w:pPr>
            <w:r w:rsidRPr="00F171CC">
              <w:rPr>
                <w:rFonts w:ascii="Arial" w:hAnsi="Arial" w:cs="Arial"/>
                <w:sz w:val="20"/>
                <w:szCs w:val="20"/>
              </w:rPr>
              <w:fldChar w:fldCharType="begin">
                <w:ffData>
                  <w:name w:val="Check4"/>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Chart audit demonstrates compliance with this expectation. </w:t>
            </w:r>
          </w:p>
          <w:p w14:paraId="6B4DEB87" w14:textId="752D7D3E" w:rsidR="0021154C" w:rsidRPr="00F171CC" w:rsidRDefault="0021154C" w:rsidP="00BA50CA">
            <w:pPr>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Staff interviews/observations indicate compliance with this expectation.</w:t>
            </w:r>
          </w:p>
        </w:tc>
      </w:tr>
      <w:tr w:rsidR="00BA50CA" w:rsidRPr="00F171CC" w14:paraId="3569A987" w14:textId="77777777" w:rsidTr="003A06E7">
        <w:trPr>
          <w:trHeight w:val="288"/>
          <w:jc w:val="center"/>
        </w:trPr>
        <w:tc>
          <w:tcPr>
            <w:tcW w:w="900" w:type="dxa"/>
            <w:tcBorders>
              <w:top w:val="single" w:sz="4" w:space="0" w:color="auto"/>
              <w:bottom w:val="nil"/>
              <w:right w:val="single" w:sz="4" w:space="0" w:color="auto"/>
            </w:tcBorders>
            <w:vAlign w:val="center"/>
          </w:tcPr>
          <w:p w14:paraId="7FA2DFB3" w14:textId="77777777" w:rsidR="00BA50CA" w:rsidRPr="00F171CC" w:rsidRDefault="00BA50CA" w:rsidP="00A121E2">
            <w:pPr>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66CC260" w14:textId="77777777" w:rsidR="00BA50CA" w:rsidRPr="00F171CC" w:rsidRDefault="00BA50CA" w:rsidP="00A121E2">
            <w:pPr>
              <w:keepLines/>
              <w:rPr>
                <w:rFonts w:ascii="Arial" w:hAnsi="Arial" w:cs="Arial"/>
                <w:sz w:val="20"/>
                <w:szCs w:val="20"/>
              </w:rPr>
            </w:pPr>
            <w:r w:rsidRPr="00F171CC">
              <w:rPr>
                <w:rFonts w:ascii="Arial" w:hAnsi="Arial" w:cs="Arial"/>
                <w:b/>
                <w:bCs/>
                <w:sz w:val="20"/>
                <w:szCs w:val="20"/>
              </w:rPr>
              <w:t>Comments</w:t>
            </w:r>
          </w:p>
        </w:tc>
      </w:tr>
      <w:tr w:rsidR="00BA50CA" w:rsidRPr="00F171CC" w14:paraId="605AA17C" w14:textId="77777777" w:rsidTr="003A06E7">
        <w:trPr>
          <w:trHeight w:val="288"/>
          <w:jc w:val="center"/>
        </w:trPr>
        <w:tc>
          <w:tcPr>
            <w:tcW w:w="900" w:type="dxa"/>
            <w:tcBorders>
              <w:top w:val="nil"/>
              <w:bottom w:val="single" w:sz="4" w:space="0" w:color="auto"/>
              <w:right w:val="single" w:sz="4" w:space="0" w:color="auto"/>
            </w:tcBorders>
            <w:vAlign w:val="center"/>
          </w:tcPr>
          <w:p w14:paraId="319972EA" w14:textId="77777777" w:rsidR="00BA50CA" w:rsidRPr="003A06E7" w:rsidRDefault="00BA50CA" w:rsidP="00A121E2">
            <w:pPr>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6DA50CC" w14:textId="5AFF8228" w:rsidR="00BA50CA" w:rsidRPr="00F171CC" w:rsidRDefault="00CF63DA" w:rsidP="00A121E2">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537C80E3" w14:textId="77777777" w:rsidTr="003A06E7">
        <w:trPr>
          <w:trHeight w:val="864"/>
          <w:jc w:val="center"/>
        </w:trPr>
        <w:tc>
          <w:tcPr>
            <w:tcW w:w="10827" w:type="dxa"/>
            <w:gridSpan w:val="9"/>
            <w:tcBorders>
              <w:top w:val="single" w:sz="4" w:space="0" w:color="auto"/>
              <w:bottom w:val="single" w:sz="4" w:space="0" w:color="auto"/>
            </w:tcBorders>
            <w:shd w:val="clear" w:color="auto" w:fill="D5DCE4" w:themeFill="text2" w:themeFillTint="33"/>
            <w:vAlign w:val="center"/>
          </w:tcPr>
          <w:p w14:paraId="0FF20A29" w14:textId="685895AC" w:rsidR="00BA50CA" w:rsidRPr="00F171CC" w:rsidRDefault="00180BDA" w:rsidP="00BA50CA">
            <w:pPr>
              <w:keepNext/>
              <w:keepLines/>
              <w:rPr>
                <w:rFonts w:ascii="Arial" w:hAnsi="Arial" w:cs="Arial"/>
                <w:b/>
                <w:bCs/>
                <w:sz w:val="20"/>
                <w:szCs w:val="20"/>
              </w:rPr>
            </w:pPr>
            <w:r w:rsidRPr="00F171CC">
              <w:rPr>
                <w:rFonts w:ascii="Arial" w:eastAsia="Times New Roman" w:hAnsi="Arial" w:cs="Arial"/>
                <w:b/>
                <w:bCs/>
                <w:color w:val="000000"/>
                <w:sz w:val="20"/>
                <w:szCs w:val="20"/>
              </w:rPr>
              <w:lastRenderedPageBreak/>
              <w:t>Expectation 2.6:</w:t>
            </w:r>
            <w:r w:rsidRPr="00F171CC">
              <w:rPr>
                <w:rFonts w:ascii="Arial" w:eastAsia="Times New Roman" w:hAnsi="Arial" w:cs="Arial"/>
                <w:color w:val="000000"/>
                <w:sz w:val="20"/>
                <w:szCs w:val="20"/>
              </w:rPr>
              <w:t xml:space="preserve"> Provide quality family planning services that are consistent with the Providing Quality Family Planning Services: Recommendations from Centers for Disease Control and Prevention and the U.S. Office of Population Affairs (QFP) and other relevant nationally recognized standards of care.</w:t>
            </w:r>
          </w:p>
        </w:tc>
      </w:tr>
      <w:tr w:rsidR="00BA50CA" w:rsidRPr="00F171CC" w14:paraId="11D078F7" w14:textId="77777777" w:rsidTr="003A06E7">
        <w:trPr>
          <w:trHeight w:val="576"/>
          <w:jc w:val="center"/>
        </w:trPr>
        <w:tc>
          <w:tcPr>
            <w:tcW w:w="10827" w:type="dxa"/>
            <w:gridSpan w:val="9"/>
            <w:tcBorders>
              <w:top w:val="single" w:sz="4" w:space="0" w:color="auto"/>
              <w:bottom w:val="single" w:sz="4" w:space="0" w:color="auto"/>
            </w:tcBorders>
            <w:shd w:val="clear" w:color="auto" w:fill="auto"/>
            <w:vAlign w:val="center"/>
          </w:tcPr>
          <w:p w14:paraId="6A6974EE" w14:textId="77777777" w:rsidR="00BA50CA" w:rsidRPr="00F171CC" w:rsidRDefault="00BA50CA" w:rsidP="00BA50CA">
            <w:pPr>
              <w:pStyle w:val="NoSpacing"/>
              <w:rPr>
                <w:rFonts w:ascii="Arial" w:eastAsia="Times New Roman" w:hAnsi="Arial" w:cs="Arial"/>
                <w:color w:val="000000"/>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Written policy and procedure comply with this expectation.</w:t>
            </w:r>
          </w:p>
          <w:p w14:paraId="77C9BFD0" w14:textId="77777777" w:rsidR="00BA50CA" w:rsidRPr="00F171CC" w:rsidRDefault="00BA50CA" w:rsidP="00BA50CA">
            <w:pPr>
              <w:rPr>
                <w:rFonts w:ascii="Arial" w:hAnsi="Arial" w:cs="Arial"/>
                <w:sz w:val="20"/>
                <w:szCs w:val="20"/>
              </w:rPr>
            </w:pPr>
            <w:r w:rsidRPr="00F171CC">
              <w:rPr>
                <w:rFonts w:ascii="Arial" w:hAnsi="Arial" w:cs="Arial"/>
                <w:sz w:val="20"/>
                <w:szCs w:val="20"/>
              </w:rPr>
              <w:fldChar w:fldCharType="begin">
                <w:ffData>
                  <w:name w:val="Check4"/>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Chart audit demonstrates compliance with this expectation. </w:t>
            </w:r>
          </w:p>
        </w:tc>
      </w:tr>
      <w:tr w:rsidR="00BA50CA" w:rsidRPr="00F171CC" w14:paraId="674D60BF" w14:textId="77777777" w:rsidTr="003A06E7">
        <w:trPr>
          <w:trHeight w:val="288"/>
          <w:jc w:val="center"/>
        </w:trPr>
        <w:tc>
          <w:tcPr>
            <w:tcW w:w="900" w:type="dxa"/>
            <w:tcBorders>
              <w:top w:val="single" w:sz="4" w:space="0" w:color="auto"/>
              <w:bottom w:val="nil"/>
              <w:right w:val="single" w:sz="4" w:space="0" w:color="auto"/>
            </w:tcBorders>
            <w:vAlign w:val="center"/>
          </w:tcPr>
          <w:p w14:paraId="05BD6397"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4DA252C0"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6B764B9F" w14:textId="77777777" w:rsidTr="003A06E7">
        <w:trPr>
          <w:trHeight w:val="288"/>
          <w:jc w:val="center"/>
        </w:trPr>
        <w:tc>
          <w:tcPr>
            <w:tcW w:w="900" w:type="dxa"/>
            <w:tcBorders>
              <w:top w:val="nil"/>
              <w:bottom w:val="single" w:sz="4" w:space="0" w:color="auto"/>
              <w:right w:val="single" w:sz="4" w:space="0" w:color="auto"/>
            </w:tcBorders>
            <w:vAlign w:val="center"/>
          </w:tcPr>
          <w:p w14:paraId="1E8566CA"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EC52055" w14:textId="541B6FD5"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07F90F6B" w14:textId="77777777" w:rsidTr="003A06E7">
        <w:trPr>
          <w:trHeight w:val="864"/>
          <w:jc w:val="center"/>
        </w:trPr>
        <w:tc>
          <w:tcPr>
            <w:tcW w:w="10827" w:type="dxa"/>
            <w:gridSpan w:val="9"/>
            <w:tcBorders>
              <w:top w:val="single" w:sz="4" w:space="0" w:color="auto"/>
            </w:tcBorders>
            <w:shd w:val="clear" w:color="auto" w:fill="D5DCE4" w:themeFill="text2" w:themeFillTint="33"/>
            <w:vAlign w:val="center"/>
          </w:tcPr>
          <w:p w14:paraId="08F3B1CF" w14:textId="1856CDB4" w:rsidR="00BA50CA" w:rsidRPr="00F171CC" w:rsidRDefault="000C376B" w:rsidP="00BA50CA">
            <w:pPr>
              <w:keepNext/>
              <w:keepLines/>
              <w:rPr>
                <w:rFonts w:ascii="Arial" w:hAnsi="Arial" w:cs="Arial"/>
                <w:sz w:val="20"/>
                <w:szCs w:val="20"/>
              </w:rPr>
            </w:pPr>
            <w:r w:rsidRPr="00F171CC">
              <w:rPr>
                <w:rFonts w:ascii="Arial" w:eastAsia="Times New Roman" w:hAnsi="Arial" w:cs="Arial"/>
                <w:b/>
                <w:bCs/>
                <w:color w:val="000000"/>
                <w:sz w:val="20"/>
                <w:szCs w:val="20"/>
              </w:rPr>
              <w:t>Expectation 2.7:</w:t>
            </w:r>
            <w:r w:rsidRPr="00F171CC">
              <w:rPr>
                <w:rFonts w:ascii="Arial" w:eastAsia="Times New Roman" w:hAnsi="Arial" w:cs="Arial"/>
                <w:color w:val="000000"/>
                <w:sz w:val="20"/>
                <w:szCs w:val="20"/>
              </w:rPr>
              <w:t xml:space="preserve"> Advance health equity through the delivery of Title X services. Health equity is when all persons </w:t>
            </w:r>
            <w:proofErr w:type="gramStart"/>
            <w:r w:rsidRPr="00F171CC">
              <w:rPr>
                <w:rFonts w:ascii="Arial" w:eastAsia="Times New Roman" w:hAnsi="Arial" w:cs="Arial"/>
                <w:color w:val="000000"/>
                <w:sz w:val="20"/>
                <w:szCs w:val="20"/>
              </w:rPr>
              <w:t>have the opportunity to</w:t>
            </w:r>
            <w:proofErr w:type="gramEnd"/>
            <w:r w:rsidRPr="00F171CC">
              <w:rPr>
                <w:rFonts w:ascii="Arial" w:eastAsia="Times New Roman" w:hAnsi="Arial" w:cs="Arial"/>
                <w:color w:val="000000"/>
                <w:sz w:val="20"/>
                <w:szCs w:val="20"/>
              </w:rPr>
              <w:t xml:space="preserve"> attain their full health potential, and no one is disadvantaged from achieving this potential because of social position or other socially determined circumstances.</w:t>
            </w:r>
          </w:p>
        </w:tc>
      </w:tr>
      <w:tr w:rsidR="00BA50CA" w:rsidRPr="00F171CC" w14:paraId="1A78160A" w14:textId="77777777" w:rsidTr="003A06E7">
        <w:trPr>
          <w:trHeight w:val="864"/>
          <w:jc w:val="center"/>
        </w:trPr>
        <w:tc>
          <w:tcPr>
            <w:tcW w:w="10827" w:type="dxa"/>
            <w:gridSpan w:val="9"/>
            <w:tcBorders>
              <w:bottom w:val="single" w:sz="4" w:space="0" w:color="auto"/>
            </w:tcBorders>
            <w:shd w:val="clear" w:color="auto" w:fill="auto"/>
            <w:vAlign w:val="center"/>
          </w:tcPr>
          <w:p w14:paraId="78D13EB4" w14:textId="4659D968" w:rsidR="00BA50CA" w:rsidRPr="00F171CC" w:rsidRDefault="00BA50CA" w:rsidP="00BA50CA">
            <w:pPr>
              <w:pStyle w:val="NoSpacing"/>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Written policy and procedure comply with this expectation.</w:t>
            </w:r>
          </w:p>
          <w:p w14:paraId="279C0373" w14:textId="77777777" w:rsidR="000C376B" w:rsidRPr="00F171CC" w:rsidRDefault="000C376B" w:rsidP="000C376B">
            <w:pPr>
              <w:pStyle w:val="NoSpacing"/>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Educational material(s) is approved by an I &amp; E Committee.</w:t>
            </w:r>
          </w:p>
          <w:p w14:paraId="19DBA5E6" w14:textId="2D5B8CC9" w:rsidR="00BA50CA" w:rsidRPr="00F171CC" w:rsidRDefault="00BA50CA" w:rsidP="00BA50CA">
            <w:pPr>
              <w:rPr>
                <w:rFonts w:ascii="Arial" w:hAnsi="Arial" w:cs="Arial"/>
                <w:sz w:val="20"/>
                <w:szCs w:val="20"/>
              </w:rPr>
            </w:pPr>
            <w:r w:rsidRPr="00F171CC">
              <w:rPr>
                <w:rFonts w:ascii="Arial" w:hAnsi="Arial" w:cs="Arial"/>
                <w:sz w:val="20"/>
                <w:szCs w:val="20"/>
              </w:rPr>
              <w:fldChar w:fldCharType="begin">
                <w:ffData>
                  <w:name w:val="Check5"/>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Staff interviews/observations indicate compliance with this expectation.</w:t>
            </w:r>
          </w:p>
        </w:tc>
      </w:tr>
      <w:tr w:rsidR="00BA50CA" w:rsidRPr="00F171CC" w14:paraId="232AF78A" w14:textId="77777777" w:rsidTr="003A06E7">
        <w:trPr>
          <w:trHeight w:val="288"/>
          <w:jc w:val="center"/>
        </w:trPr>
        <w:tc>
          <w:tcPr>
            <w:tcW w:w="900" w:type="dxa"/>
            <w:tcBorders>
              <w:top w:val="single" w:sz="4" w:space="0" w:color="auto"/>
              <w:bottom w:val="nil"/>
              <w:right w:val="single" w:sz="4" w:space="0" w:color="auto"/>
            </w:tcBorders>
            <w:vAlign w:val="center"/>
          </w:tcPr>
          <w:p w14:paraId="0BF23AED"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66CB5FE6"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520038AB" w14:textId="77777777" w:rsidTr="003A06E7">
        <w:trPr>
          <w:trHeight w:val="288"/>
          <w:jc w:val="center"/>
        </w:trPr>
        <w:tc>
          <w:tcPr>
            <w:tcW w:w="900" w:type="dxa"/>
            <w:tcBorders>
              <w:top w:val="nil"/>
              <w:bottom w:val="single" w:sz="4" w:space="0" w:color="auto"/>
              <w:right w:val="single" w:sz="4" w:space="0" w:color="auto"/>
            </w:tcBorders>
            <w:vAlign w:val="center"/>
          </w:tcPr>
          <w:p w14:paraId="42671BB6"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89EDFE6" w14:textId="3DCB8EB8"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04FB55A2"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6D8AE836" w14:textId="0727F23E" w:rsidR="00BA50CA" w:rsidRPr="00F171CC" w:rsidRDefault="004C69A5" w:rsidP="00BA50CA">
            <w:pPr>
              <w:keepNext/>
              <w:keepLines/>
              <w:rPr>
                <w:rFonts w:ascii="Arial" w:hAnsi="Arial" w:cs="Arial"/>
                <w:b/>
                <w:sz w:val="20"/>
                <w:szCs w:val="20"/>
              </w:rPr>
            </w:pPr>
            <w:r w:rsidRPr="00F171CC">
              <w:rPr>
                <w:rFonts w:ascii="Arial" w:eastAsia="Times New Roman" w:hAnsi="Arial" w:cs="Arial"/>
                <w:b/>
                <w:bCs/>
                <w:color w:val="000000"/>
                <w:sz w:val="20"/>
                <w:szCs w:val="20"/>
              </w:rPr>
              <w:t>Expectation 2.8:</w:t>
            </w:r>
            <w:r w:rsidRPr="00F171CC">
              <w:rPr>
                <w:rFonts w:ascii="Arial" w:eastAsia="Times New Roman" w:hAnsi="Arial" w:cs="Arial"/>
                <w:color w:val="000000"/>
                <w:sz w:val="20"/>
                <w:szCs w:val="20"/>
              </w:rPr>
              <w:t xml:space="preserve"> Improve and expand accessibility of services for all clients, especially low-income clients by providing client-centered services that are available when and where clients need them and can most effectively access them.</w:t>
            </w:r>
          </w:p>
        </w:tc>
      </w:tr>
      <w:tr w:rsidR="00BA50CA" w:rsidRPr="00F171CC" w14:paraId="6BB431A7" w14:textId="77777777" w:rsidTr="003A06E7">
        <w:trPr>
          <w:trHeight w:val="1440"/>
          <w:jc w:val="center"/>
        </w:trPr>
        <w:tc>
          <w:tcPr>
            <w:tcW w:w="10827" w:type="dxa"/>
            <w:gridSpan w:val="9"/>
            <w:tcBorders>
              <w:bottom w:val="single" w:sz="4" w:space="0" w:color="auto"/>
            </w:tcBorders>
            <w:shd w:val="clear" w:color="auto" w:fill="auto"/>
            <w:vAlign w:val="center"/>
          </w:tcPr>
          <w:p w14:paraId="49C8CD53" w14:textId="0893647F" w:rsidR="00F00F34" w:rsidRPr="00F171CC" w:rsidRDefault="000C646D" w:rsidP="00F00F34">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0F34" w:rsidRPr="00F171CC">
              <w:rPr>
                <w:rFonts w:ascii="Arial" w:hAnsi="Arial" w:cs="Arial"/>
                <w:sz w:val="20"/>
                <w:szCs w:val="20"/>
              </w:rPr>
              <w:t>Written policy and procedure complies with this expectation.</w:t>
            </w:r>
          </w:p>
          <w:p w14:paraId="3779B5BB" w14:textId="248E74E5" w:rsidR="00F00F34" w:rsidRPr="00F171CC" w:rsidRDefault="000C646D" w:rsidP="00F00F34">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0F34" w:rsidRPr="00F171CC">
              <w:rPr>
                <w:rFonts w:ascii="Arial" w:hAnsi="Arial" w:cs="Arial"/>
                <w:sz w:val="20"/>
                <w:szCs w:val="20"/>
              </w:rPr>
              <w:t>Access to language line or other translation services.</w:t>
            </w:r>
          </w:p>
          <w:p w14:paraId="533D92D6" w14:textId="005C80E7" w:rsidR="00F00F34" w:rsidRPr="00F171CC" w:rsidRDefault="000C646D" w:rsidP="00F00F34">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0F34" w:rsidRPr="00F171CC">
              <w:rPr>
                <w:rFonts w:ascii="Arial" w:hAnsi="Arial" w:cs="Arial"/>
                <w:sz w:val="20"/>
                <w:szCs w:val="20"/>
              </w:rPr>
              <w:t>Educational material(s) is approved by an I &amp; E Committee.</w:t>
            </w:r>
          </w:p>
          <w:p w14:paraId="7C36F5A7" w14:textId="46AC4471" w:rsidR="00F00F34" w:rsidRPr="00F171CC" w:rsidRDefault="000C646D" w:rsidP="00F00F34">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0F34" w:rsidRPr="00F171CC">
              <w:rPr>
                <w:rFonts w:ascii="Arial" w:hAnsi="Arial" w:cs="Arial"/>
                <w:sz w:val="20"/>
                <w:szCs w:val="20"/>
              </w:rPr>
              <w:t>Clinic layout allows for client mobility.</w:t>
            </w:r>
          </w:p>
          <w:p w14:paraId="637B06AB" w14:textId="22DE1548" w:rsidR="00F00F34" w:rsidRPr="00F171CC" w:rsidRDefault="000C646D" w:rsidP="00F00F34">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0F34" w:rsidRPr="00F171CC">
              <w:rPr>
                <w:rFonts w:ascii="Arial" w:hAnsi="Arial" w:cs="Arial"/>
                <w:sz w:val="20"/>
                <w:szCs w:val="20"/>
              </w:rPr>
              <w:t>Community needs assessment is done periodically to ensure services are meeting client’s needs.</w:t>
            </w:r>
          </w:p>
          <w:p w14:paraId="177B2E84" w14:textId="6491529C" w:rsidR="00BA50CA" w:rsidRPr="00F171CC" w:rsidRDefault="000C646D" w:rsidP="00F00F34">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0F34" w:rsidRPr="00F171CC">
              <w:rPr>
                <w:rFonts w:ascii="Arial" w:hAnsi="Arial" w:cs="Arial"/>
                <w:sz w:val="20"/>
                <w:szCs w:val="20"/>
              </w:rPr>
              <w:t>Staff interviews/observations indicate compliance with this expectation.</w:t>
            </w:r>
          </w:p>
        </w:tc>
      </w:tr>
      <w:tr w:rsidR="00BA50CA" w:rsidRPr="00F171CC" w14:paraId="26E1F34E" w14:textId="77777777" w:rsidTr="003A06E7">
        <w:trPr>
          <w:trHeight w:val="288"/>
          <w:jc w:val="center"/>
        </w:trPr>
        <w:tc>
          <w:tcPr>
            <w:tcW w:w="900" w:type="dxa"/>
            <w:tcBorders>
              <w:top w:val="single" w:sz="4" w:space="0" w:color="auto"/>
              <w:bottom w:val="nil"/>
              <w:right w:val="single" w:sz="4" w:space="0" w:color="auto"/>
            </w:tcBorders>
            <w:vAlign w:val="center"/>
          </w:tcPr>
          <w:p w14:paraId="7AE1BA3E"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40B2CFFD"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69E6A405" w14:textId="77777777" w:rsidTr="003A06E7">
        <w:trPr>
          <w:trHeight w:val="288"/>
          <w:jc w:val="center"/>
        </w:trPr>
        <w:tc>
          <w:tcPr>
            <w:tcW w:w="900" w:type="dxa"/>
            <w:tcBorders>
              <w:top w:val="nil"/>
              <w:bottom w:val="single" w:sz="4" w:space="0" w:color="auto"/>
              <w:right w:val="single" w:sz="4" w:space="0" w:color="auto"/>
            </w:tcBorders>
            <w:vAlign w:val="center"/>
          </w:tcPr>
          <w:p w14:paraId="453FBB5F"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390402A7" w14:textId="377B45C4"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41E25F0F" w14:textId="77777777" w:rsidTr="003A06E7">
        <w:trPr>
          <w:trHeight w:val="864"/>
          <w:jc w:val="center"/>
        </w:trPr>
        <w:tc>
          <w:tcPr>
            <w:tcW w:w="10827" w:type="dxa"/>
            <w:gridSpan w:val="9"/>
            <w:tcBorders>
              <w:top w:val="single" w:sz="4" w:space="0" w:color="auto"/>
            </w:tcBorders>
            <w:shd w:val="clear" w:color="auto" w:fill="D5DCE4" w:themeFill="text2" w:themeFillTint="33"/>
            <w:vAlign w:val="center"/>
          </w:tcPr>
          <w:p w14:paraId="502F4E79" w14:textId="233CA556" w:rsidR="00BA50CA" w:rsidRPr="00F171CC" w:rsidRDefault="003917D6"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2.9:</w:t>
            </w:r>
            <w:r w:rsidRPr="00F171CC">
              <w:rPr>
                <w:rFonts w:ascii="Arial" w:eastAsia="Times New Roman" w:hAnsi="Arial" w:cs="Arial"/>
                <w:color w:val="000000"/>
                <w:sz w:val="20"/>
                <w:szCs w:val="20"/>
              </w:rPr>
              <w:t xml:space="preserve"> Offer pregnant clients the opportunity to be provided information and counseling regarding each of the following options: prenatal care and delivery; infant care, foster care, or adoption; and pregnancy termination.  If requested to provide such information and counseling, projects must provide neutral, </w:t>
            </w:r>
            <w:proofErr w:type="gramStart"/>
            <w:r w:rsidRPr="00F171CC">
              <w:rPr>
                <w:rFonts w:ascii="Arial" w:eastAsia="Times New Roman" w:hAnsi="Arial" w:cs="Arial"/>
                <w:color w:val="000000"/>
                <w:sz w:val="20"/>
                <w:szCs w:val="20"/>
              </w:rPr>
              <w:t>factual information</w:t>
            </w:r>
            <w:proofErr w:type="gramEnd"/>
            <w:r w:rsidRPr="00F171CC">
              <w:rPr>
                <w:rFonts w:ascii="Arial" w:eastAsia="Times New Roman" w:hAnsi="Arial" w:cs="Arial"/>
                <w:color w:val="000000"/>
                <w:sz w:val="20"/>
                <w:szCs w:val="20"/>
              </w:rPr>
              <w:t xml:space="preserve"> and nondirective counseling on each of the options, and referral upon request, except with respect to any option(s) about which the pregnant client indicates they do not wish to receive such information and counseling.</w:t>
            </w:r>
          </w:p>
        </w:tc>
      </w:tr>
      <w:tr w:rsidR="00BA50CA" w:rsidRPr="00F171CC" w14:paraId="25B7A082" w14:textId="77777777" w:rsidTr="003A06E7">
        <w:trPr>
          <w:trHeight w:val="864"/>
          <w:jc w:val="center"/>
        </w:trPr>
        <w:tc>
          <w:tcPr>
            <w:tcW w:w="10827" w:type="dxa"/>
            <w:gridSpan w:val="9"/>
            <w:tcBorders>
              <w:bottom w:val="single" w:sz="4" w:space="0" w:color="auto"/>
            </w:tcBorders>
            <w:shd w:val="clear" w:color="auto" w:fill="auto"/>
            <w:vAlign w:val="center"/>
          </w:tcPr>
          <w:p w14:paraId="36F0EDFD" w14:textId="43986F3B" w:rsidR="000C646D" w:rsidRPr="00F171CC" w:rsidRDefault="000C646D" w:rsidP="000C646D">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Written policy and procedure complies with this expectation.</w:t>
            </w:r>
          </w:p>
          <w:p w14:paraId="53E6E24B" w14:textId="051525F7" w:rsidR="000C646D" w:rsidRPr="00F171CC" w:rsidRDefault="000C646D" w:rsidP="000C646D">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Chart audit demonstrates compliance with this expectation.</w:t>
            </w:r>
          </w:p>
          <w:p w14:paraId="034FC14F" w14:textId="34F2DF27" w:rsidR="00BA50CA" w:rsidRPr="00F171CC" w:rsidRDefault="000C646D" w:rsidP="000C646D">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Staff interviews/observations indicate compliance with this expectation.</w:t>
            </w:r>
          </w:p>
        </w:tc>
      </w:tr>
      <w:tr w:rsidR="00BA50CA" w:rsidRPr="00F171CC" w14:paraId="51603DBB" w14:textId="77777777" w:rsidTr="003A06E7">
        <w:trPr>
          <w:trHeight w:val="288"/>
          <w:jc w:val="center"/>
        </w:trPr>
        <w:tc>
          <w:tcPr>
            <w:tcW w:w="900" w:type="dxa"/>
            <w:tcBorders>
              <w:top w:val="single" w:sz="4" w:space="0" w:color="auto"/>
              <w:bottom w:val="nil"/>
              <w:right w:val="single" w:sz="4" w:space="0" w:color="auto"/>
            </w:tcBorders>
            <w:vAlign w:val="center"/>
          </w:tcPr>
          <w:p w14:paraId="10956689"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4E8B4EF0"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71A3642C" w14:textId="77777777" w:rsidTr="003A06E7">
        <w:trPr>
          <w:trHeight w:val="288"/>
          <w:jc w:val="center"/>
        </w:trPr>
        <w:tc>
          <w:tcPr>
            <w:tcW w:w="900" w:type="dxa"/>
            <w:tcBorders>
              <w:top w:val="nil"/>
              <w:bottom w:val="single" w:sz="4" w:space="0" w:color="auto"/>
              <w:right w:val="single" w:sz="4" w:space="0" w:color="auto"/>
            </w:tcBorders>
            <w:vAlign w:val="center"/>
          </w:tcPr>
          <w:p w14:paraId="742D0207"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DB3B13D" w14:textId="473CC035"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4ED74B15" w14:textId="77777777" w:rsidTr="003A06E7">
        <w:trPr>
          <w:trHeight w:val="1584"/>
          <w:jc w:val="center"/>
        </w:trPr>
        <w:tc>
          <w:tcPr>
            <w:tcW w:w="10827" w:type="dxa"/>
            <w:gridSpan w:val="9"/>
            <w:tcBorders>
              <w:top w:val="single" w:sz="4" w:space="0" w:color="auto"/>
            </w:tcBorders>
            <w:shd w:val="clear" w:color="auto" w:fill="D5DCE4" w:themeFill="text2" w:themeFillTint="33"/>
            <w:vAlign w:val="center"/>
          </w:tcPr>
          <w:p w14:paraId="2446E54C" w14:textId="662CEBC1" w:rsidR="00BA50CA" w:rsidRPr="00F171CC" w:rsidRDefault="004A6753"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2.10:</w:t>
            </w:r>
            <w:r w:rsidRPr="00F171CC">
              <w:rPr>
                <w:rFonts w:ascii="Arial" w:eastAsia="Times New Roman" w:hAnsi="Arial" w:cs="Arial"/>
                <w:color w:val="000000"/>
                <w:sz w:val="20"/>
                <w:szCs w:val="20"/>
              </w:rPr>
              <w:t xml:space="preserve"> Provide that family planning medical services will be performed under the direction of a clinical services provider (CSP), with services offered within their scope of practice and allowable under state law, and with special training or experience in family planning. CSPs include physicians, physician assistants, nurse practitioners, certified nurse</w:t>
            </w:r>
            <w:r w:rsidR="00047503" w:rsidRPr="00F171CC">
              <w:rPr>
                <w:rFonts w:ascii="Arial" w:eastAsia="Times New Roman" w:hAnsi="Arial" w:cs="Arial"/>
                <w:color w:val="000000"/>
                <w:sz w:val="20"/>
                <w:szCs w:val="20"/>
              </w:rPr>
              <w:t xml:space="preserve"> midwives, and registered nurses with an expanded scope of practice who are trained and permitted by state-specific regulations to perform all aspects of the user (male and female) physical assessments recommended for contraceptive, related preventive health, and basic infertility care.</w:t>
            </w:r>
          </w:p>
        </w:tc>
      </w:tr>
      <w:tr w:rsidR="00BA50CA" w:rsidRPr="00F171CC" w14:paraId="0016F894" w14:textId="77777777" w:rsidTr="00420BD9">
        <w:trPr>
          <w:trHeight w:val="864"/>
          <w:jc w:val="center"/>
        </w:trPr>
        <w:tc>
          <w:tcPr>
            <w:tcW w:w="10827" w:type="dxa"/>
            <w:gridSpan w:val="9"/>
            <w:tcBorders>
              <w:bottom w:val="single" w:sz="4" w:space="0" w:color="auto"/>
            </w:tcBorders>
            <w:shd w:val="clear" w:color="auto" w:fill="auto"/>
            <w:vAlign w:val="center"/>
          </w:tcPr>
          <w:p w14:paraId="35052A79" w14:textId="19467DA5" w:rsidR="00AF568B" w:rsidRPr="00F171CC" w:rsidRDefault="00F171CC" w:rsidP="00AF568B">
            <w:pPr>
              <w:pStyle w:val="NoSpacing"/>
              <w:spacing w:line="276" w:lineRule="auto"/>
              <w:rPr>
                <w:rFonts w:ascii="Arial" w:hAnsi="Arial" w:cs="Arial"/>
                <w:b/>
                <w:bCs/>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AF568B" w:rsidRPr="00F171CC">
              <w:rPr>
                <w:rFonts w:ascii="Arial" w:hAnsi="Arial" w:cs="Arial"/>
                <w:sz w:val="20"/>
                <w:szCs w:val="20"/>
              </w:rPr>
              <w:t>Written policy and procedure complies with this expectation.</w:t>
            </w:r>
          </w:p>
          <w:p w14:paraId="223B393A" w14:textId="604B217F" w:rsidR="00AF568B" w:rsidRPr="00F171CC" w:rsidRDefault="00F171CC" w:rsidP="00AF568B">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AF568B" w:rsidRPr="00F171CC">
              <w:rPr>
                <w:rFonts w:ascii="Arial" w:hAnsi="Arial" w:cs="Arial"/>
                <w:sz w:val="20"/>
                <w:szCs w:val="20"/>
              </w:rPr>
              <w:t>Clinical Service Provider maintains licensure and credentials.</w:t>
            </w:r>
          </w:p>
          <w:p w14:paraId="58884DA1" w14:textId="78800B76" w:rsidR="00BA50CA" w:rsidRPr="00F171CC" w:rsidRDefault="00F171CC" w:rsidP="00AF568B">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AF568B" w:rsidRPr="00F171CC">
              <w:rPr>
                <w:rFonts w:ascii="Arial" w:hAnsi="Arial" w:cs="Arial"/>
                <w:sz w:val="20"/>
                <w:szCs w:val="20"/>
              </w:rPr>
              <w:t>Staff interviews/observations indicate compliance with this expectation.</w:t>
            </w:r>
          </w:p>
        </w:tc>
      </w:tr>
      <w:tr w:rsidR="00BA50CA" w:rsidRPr="00F171CC" w14:paraId="29D39817" w14:textId="77777777" w:rsidTr="00420BD9">
        <w:trPr>
          <w:trHeight w:val="288"/>
          <w:jc w:val="center"/>
        </w:trPr>
        <w:tc>
          <w:tcPr>
            <w:tcW w:w="900" w:type="dxa"/>
            <w:tcBorders>
              <w:top w:val="single" w:sz="4" w:space="0" w:color="auto"/>
              <w:bottom w:val="nil"/>
              <w:right w:val="single" w:sz="4" w:space="0" w:color="auto"/>
            </w:tcBorders>
            <w:vAlign w:val="center"/>
          </w:tcPr>
          <w:p w14:paraId="0C4AE623" w14:textId="77777777" w:rsidR="00BA50CA" w:rsidRPr="00F171CC" w:rsidRDefault="00BA50CA" w:rsidP="00A121E2">
            <w:pPr>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06B922D" w14:textId="77777777" w:rsidR="00BA50CA" w:rsidRPr="00F171CC" w:rsidRDefault="00BA50CA" w:rsidP="00A121E2">
            <w:pPr>
              <w:keepLines/>
              <w:rPr>
                <w:rFonts w:ascii="Arial" w:hAnsi="Arial" w:cs="Arial"/>
                <w:sz w:val="20"/>
                <w:szCs w:val="20"/>
              </w:rPr>
            </w:pPr>
            <w:r w:rsidRPr="00F171CC">
              <w:rPr>
                <w:rFonts w:ascii="Arial" w:hAnsi="Arial" w:cs="Arial"/>
                <w:b/>
                <w:bCs/>
                <w:sz w:val="20"/>
                <w:szCs w:val="20"/>
              </w:rPr>
              <w:t>Comments</w:t>
            </w:r>
          </w:p>
        </w:tc>
      </w:tr>
      <w:tr w:rsidR="00BA50CA" w:rsidRPr="00F171CC" w14:paraId="339814BE" w14:textId="77777777" w:rsidTr="00420BD9">
        <w:trPr>
          <w:trHeight w:val="288"/>
          <w:jc w:val="center"/>
        </w:trPr>
        <w:tc>
          <w:tcPr>
            <w:tcW w:w="900" w:type="dxa"/>
            <w:tcBorders>
              <w:top w:val="nil"/>
              <w:bottom w:val="single" w:sz="4" w:space="0" w:color="auto"/>
              <w:right w:val="single" w:sz="4" w:space="0" w:color="auto"/>
            </w:tcBorders>
            <w:vAlign w:val="center"/>
          </w:tcPr>
          <w:p w14:paraId="357E8685" w14:textId="77777777" w:rsidR="00BA50CA" w:rsidRPr="003A06E7" w:rsidRDefault="00BA50CA" w:rsidP="00A121E2">
            <w:pPr>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51FB5FD3" w14:textId="1032E965" w:rsidR="00BA50CA" w:rsidRPr="00F171CC" w:rsidRDefault="00CF63DA" w:rsidP="00A121E2">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50886DF5" w14:textId="77777777" w:rsidTr="003A06E7">
        <w:trPr>
          <w:trHeight w:val="864"/>
          <w:jc w:val="center"/>
        </w:trPr>
        <w:tc>
          <w:tcPr>
            <w:tcW w:w="10827" w:type="dxa"/>
            <w:gridSpan w:val="9"/>
            <w:tcBorders>
              <w:top w:val="single" w:sz="4" w:space="0" w:color="auto"/>
              <w:bottom w:val="single" w:sz="4" w:space="0" w:color="auto"/>
            </w:tcBorders>
            <w:shd w:val="clear" w:color="auto" w:fill="D5DCE4" w:themeFill="text2" w:themeFillTint="33"/>
            <w:vAlign w:val="center"/>
          </w:tcPr>
          <w:p w14:paraId="6C6096DC" w14:textId="25B658CE" w:rsidR="00BA50CA" w:rsidRPr="00F171CC" w:rsidRDefault="00F3570C" w:rsidP="00BA50CA">
            <w:pPr>
              <w:keepNext/>
              <w:keepLines/>
              <w:rPr>
                <w:rFonts w:ascii="Arial" w:hAnsi="Arial" w:cs="Arial"/>
                <w:b/>
                <w:bCs/>
                <w:sz w:val="20"/>
                <w:szCs w:val="20"/>
              </w:rPr>
            </w:pPr>
            <w:r w:rsidRPr="00F171CC">
              <w:rPr>
                <w:rFonts w:ascii="Arial" w:eastAsia="Times New Roman" w:hAnsi="Arial" w:cs="Arial"/>
                <w:b/>
                <w:bCs/>
                <w:color w:val="000000"/>
                <w:sz w:val="20"/>
                <w:szCs w:val="20"/>
              </w:rPr>
              <w:lastRenderedPageBreak/>
              <w:t>Expectation 2.11:</w:t>
            </w:r>
            <w:r w:rsidRPr="00F171CC">
              <w:rPr>
                <w:rFonts w:ascii="Arial" w:eastAsia="Times New Roman" w:hAnsi="Arial" w:cs="Arial"/>
                <w:color w:val="000000"/>
                <w:sz w:val="20"/>
                <w:szCs w:val="20"/>
              </w:rPr>
              <w:t xml:space="preserve"> Ensure that non-clinical counseling services (such as contraceptive counseling, nondirective options counseling, reproductive life planning, etc.) is provided by any adequately trained staff member who is involved in providing family planning services to Title X clients; this may include CSPs and non-CSPs (e.g., health educators).</w:t>
            </w:r>
          </w:p>
        </w:tc>
      </w:tr>
      <w:tr w:rsidR="00BA50CA" w:rsidRPr="00F171CC" w14:paraId="70B74658" w14:textId="77777777" w:rsidTr="00420BD9">
        <w:trPr>
          <w:trHeight w:val="864"/>
          <w:jc w:val="center"/>
        </w:trPr>
        <w:tc>
          <w:tcPr>
            <w:tcW w:w="10827" w:type="dxa"/>
            <w:gridSpan w:val="9"/>
            <w:tcBorders>
              <w:top w:val="single" w:sz="4" w:space="0" w:color="auto"/>
              <w:bottom w:val="single" w:sz="4" w:space="0" w:color="auto"/>
            </w:tcBorders>
            <w:shd w:val="clear" w:color="auto" w:fill="auto"/>
            <w:vAlign w:val="center"/>
          </w:tcPr>
          <w:p w14:paraId="08C814A4" w14:textId="7F3F86F0" w:rsidR="000A1B1F" w:rsidRPr="00F171CC" w:rsidRDefault="00F171CC" w:rsidP="000A1B1F">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0A1B1F" w:rsidRPr="00F171CC">
              <w:rPr>
                <w:rFonts w:ascii="Arial" w:hAnsi="Arial" w:cs="Arial"/>
                <w:sz w:val="20"/>
                <w:szCs w:val="20"/>
              </w:rPr>
              <w:t>Written policy and procedure complies with this expectation.</w:t>
            </w:r>
          </w:p>
          <w:p w14:paraId="7ECC9AEF" w14:textId="339E4EF9" w:rsidR="000A1B1F" w:rsidRPr="00F171CC" w:rsidRDefault="00F171CC" w:rsidP="000A1B1F">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0A1B1F" w:rsidRPr="00F171CC">
              <w:rPr>
                <w:rFonts w:ascii="Arial" w:hAnsi="Arial" w:cs="Arial"/>
                <w:sz w:val="20"/>
                <w:szCs w:val="20"/>
              </w:rPr>
              <w:t>Chart audit demonstrates compliance with this expectation.</w:t>
            </w:r>
          </w:p>
          <w:p w14:paraId="45E80291" w14:textId="0801DA13" w:rsidR="00BA50CA" w:rsidRPr="00F171CC" w:rsidRDefault="00F171CC" w:rsidP="000A1B1F">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0A1B1F" w:rsidRPr="00F171CC">
              <w:rPr>
                <w:rFonts w:ascii="Arial" w:hAnsi="Arial" w:cs="Arial"/>
                <w:sz w:val="20"/>
                <w:szCs w:val="20"/>
              </w:rPr>
              <w:t>Staff interviews/observations indicate compliance with this expectation.</w:t>
            </w:r>
          </w:p>
        </w:tc>
      </w:tr>
      <w:tr w:rsidR="00BA50CA" w:rsidRPr="00F171CC" w14:paraId="3E699DF3" w14:textId="77777777" w:rsidTr="00420BD9">
        <w:trPr>
          <w:trHeight w:val="288"/>
          <w:jc w:val="center"/>
        </w:trPr>
        <w:tc>
          <w:tcPr>
            <w:tcW w:w="900" w:type="dxa"/>
            <w:tcBorders>
              <w:top w:val="single" w:sz="4" w:space="0" w:color="auto"/>
              <w:bottom w:val="nil"/>
              <w:right w:val="single" w:sz="4" w:space="0" w:color="auto"/>
            </w:tcBorders>
            <w:vAlign w:val="center"/>
          </w:tcPr>
          <w:p w14:paraId="42129DB9"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5F399081"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36E3F9D2" w14:textId="77777777" w:rsidTr="00420BD9">
        <w:trPr>
          <w:trHeight w:val="288"/>
          <w:jc w:val="center"/>
        </w:trPr>
        <w:tc>
          <w:tcPr>
            <w:tcW w:w="900" w:type="dxa"/>
            <w:tcBorders>
              <w:top w:val="nil"/>
              <w:bottom w:val="single" w:sz="4" w:space="0" w:color="auto"/>
              <w:right w:val="single" w:sz="4" w:space="0" w:color="auto"/>
            </w:tcBorders>
            <w:vAlign w:val="center"/>
          </w:tcPr>
          <w:p w14:paraId="74DD3B21"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6632689B" w14:textId="3AE0BE92"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7D0049A3"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56726101" w14:textId="69C22B05" w:rsidR="00BA50CA" w:rsidRPr="00F171CC" w:rsidRDefault="00882421"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3.1:</w:t>
            </w:r>
            <w:r w:rsidRPr="00F171CC">
              <w:rPr>
                <w:rFonts w:ascii="Arial" w:eastAsia="Times New Roman" w:hAnsi="Arial" w:cs="Arial"/>
                <w:color w:val="000000"/>
                <w:sz w:val="20"/>
                <w:szCs w:val="20"/>
              </w:rPr>
              <w:t xml:space="preserve"> Apply all expectations listed under “Provision of Quality Family Planning Services” when providing services to adolescent clients. </w:t>
            </w:r>
          </w:p>
        </w:tc>
      </w:tr>
      <w:tr w:rsidR="00BA50CA" w:rsidRPr="00F171CC" w14:paraId="1E0EBBD6" w14:textId="77777777" w:rsidTr="00420BD9">
        <w:trPr>
          <w:trHeight w:val="864"/>
          <w:jc w:val="center"/>
        </w:trPr>
        <w:tc>
          <w:tcPr>
            <w:tcW w:w="10827" w:type="dxa"/>
            <w:gridSpan w:val="9"/>
            <w:tcBorders>
              <w:bottom w:val="single" w:sz="4" w:space="0" w:color="auto"/>
            </w:tcBorders>
            <w:shd w:val="clear" w:color="auto" w:fill="auto"/>
            <w:vAlign w:val="center"/>
          </w:tcPr>
          <w:p w14:paraId="6F5E28A0" w14:textId="1FDFCB8C" w:rsidR="00F04912" w:rsidRPr="00F171CC" w:rsidRDefault="00F171CC" w:rsidP="00F04912">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4912" w:rsidRPr="00F171CC">
              <w:rPr>
                <w:rFonts w:ascii="Arial" w:hAnsi="Arial" w:cs="Arial"/>
                <w:sz w:val="20"/>
                <w:szCs w:val="20"/>
              </w:rPr>
              <w:t>Written policy and procedure complies with this expectation.</w:t>
            </w:r>
          </w:p>
          <w:p w14:paraId="0A497272" w14:textId="45F341D4" w:rsidR="00F04912" w:rsidRPr="00F171CC" w:rsidRDefault="00F171CC" w:rsidP="00F04912">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4912" w:rsidRPr="00F171CC">
              <w:rPr>
                <w:rFonts w:ascii="Arial" w:hAnsi="Arial" w:cs="Arial"/>
                <w:sz w:val="20"/>
                <w:szCs w:val="20"/>
              </w:rPr>
              <w:t>Chart audit demonstrates compliance with this expectation.</w:t>
            </w:r>
          </w:p>
          <w:p w14:paraId="032E30B2" w14:textId="23EA761D" w:rsidR="00BA50CA" w:rsidRPr="00F171CC" w:rsidRDefault="00F171CC" w:rsidP="00F04912">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F04912" w:rsidRPr="00F171CC">
              <w:rPr>
                <w:rFonts w:ascii="Arial" w:hAnsi="Arial" w:cs="Arial"/>
                <w:sz w:val="20"/>
                <w:szCs w:val="20"/>
              </w:rPr>
              <w:t>Staff interviews/observations indicate compliance with this expectation.</w:t>
            </w:r>
          </w:p>
        </w:tc>
      </w:tr>
      <w:tr w:rsidR="00BA50CA" w:rsidRPr="00F171CC" w14:paraId="4268FDA7" w14:textId="77777777" w:rsidTr="00420BD9">
        <w:trPr>
          <w:trHeight w:val="288"/>
          <w:jc w:val="center"/>
        </w:trPr>
        <w:tc>
          <w:tcPr>
            <w:tcW w:w="900" w:type="dxa"/>
            <w:tcBorders>
              <w:top w:val="single" w:sz="4" w:space="0" w:color="auto"/>
              <w:bottom w:val="nil"/>
              <w:right w:val="single" w:sz="4" w:space="0" w:color="auto"/>
            </w:tcBorders>
            <w:vAlign w:val="center"/>
          </w:tcPr>
          <w:p w14:paraId="3648C9CD"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1728BC6"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1F017830" w14:textId="77777777" w:rsidTr="00420BD9">
        <w:trPr>
          <w:trHeight w:val="288"/>
          <w:jc w:val="center"/>
        </w:trPr>
        <w:tc>
          <w:tcPr>
            <w:tcW w:w="900" w:type="dxa"/>
            <w:tcBorders>
              <w:top w:val="nil"/>
              <w:bottom w:val="single" w:sz="4" w:space="0" w:color="auto"/>
              <w:right w:val="single" w:sz="4" w:space="0" w:color="auto"/>
            </w:tcBorders>
            <w:vAlign w:val="center"/>
          </w:tcPr>
          <w:p w14:paraId="50D7B786"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EA870EF" w14:textId="0738D87B"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5D0C1724"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166C8A8E" w14:textId="1AF820F4" w:rsidR="00BA50CA" w:rsidRPr="00F171CC" w:rsidRDefault="00711AA3" w:rsidP="00BA50CA">
            <w:pPr>
              <w:keepNext/>
              <w:keepLines/>
              <w:rPr>
                <w:rFonts w:ascii="Arial" w:hAnsi="Arial" w:cs="Arial"/>
                <w:b/>
                <w:bCs/>
                <w:sz w:val="20"/>
                <w:szCs w:val="20"/>
              </w:rPr>
            </w:pPr>
            <w:r w:rsidRPr="00F171CC">
              <w:rPr>
                <w:rFonts w:ascii="Arial" w:eastAsia="Times New Roman" w:hAnsi="Arial" w:cs="Arial"/>
                <w:b/>
                <w:bCs/>
                <w:color w:val="000000"/>
                <w:sz w:val="20"/>
                <w:szCs w:val="20"/>
              </w:rPr>
              <w:t xml:space="preserve">Expectation 3.2: </w:t>
            </w:r>
            <w:r w:rsidRPr="00F171CC">
              <w:rPr>
                <w:rFonts w:ascii="Arial" w:eastAsia="Times New Roman" w:hAnsi="Arial" w:cs="Arial"/>
                <w:color w:val="000000"/>
                <w:sz w:val="20"/>
                <w:szCs w:val="20"/>
              </w:rPr>
              <w:t>Provide adolescent-friendly health services, which are services that are accessible, acceptable, equitable, appropriate, and effective for adolescents.</w:t>
            </w:r>
          </w:p>
        </w:tc>
      </w:tr>
      <w:tr w:rsidR="00BA50CA" w:rsidRPr="00F171CC" w14:paraId="7787929A" w14:textId="77777777" w:rsidTr="00420BD9">
        <w:trPr>
          <w:trHeight w:val="1440"/>
          <w:jc w:val="center"/>
        </w:trPr>
        <w:tc>
          <w:tcPr>
            <w:tcW w:w="10827" w:type="dxa"/>
            <w:gridSpan w:val="9"/>
            <w:tcBorders>
              <w:bottom w:val="single" w:sz="4" w:space="0" w:color="auto"/>
            </w:tcBorders>
            <w:shd w:val="clear" w:color="auto" w:fill="auto"/>
            <w:vAlign w:val="center"/>
          </w:tcPr>
          <w:p w14:paraId="29154E7E" w14:textId="7C7606FD" w:rsidR="001C2A27" w:rsidRPr="00F171CC" w:rsidRDefault="00F171CC" w:rsidP="001C2A27">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C2A27" w:rsidRPr="00F171CC">
              <w:rPr>
                <w:rFonts w:ascii="Arial" w:hAnsi="Arial" w:cs="Arial"/>
                <w:sz w:val="20"/>
                <w:szCs w:val="20"/>
              </w:rPr>
              <w:t>Written policy and procedure complies with this expectation.</w:t>
            </w:r>
          </w:p>
          <w:p w14:paraId="31710806" w14:textId="31356E2D" w:rsidR="001C2A27" w:rsidRPr="00F171CC" w:rsidRDefault="00F171CC" w:rsidP="001C2A27">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C2A27" w:rsidRPr="00F171CC">
              <w:rPr>
                <w:rFonts w:ascii="Arial" w:hAnsi="Arial" w:cs="Arial"/>
                <w:sz w:val="20"/>
                <w:szCs w:val="20"/>
              </w:rPr>
              <w:t>Clinic schedule has various hours allowing for after school appointments.</w:t>
            </w:r>
          </w:p>
          <w:p w14:paraId="584D9642" w14:textId="522F0CE8" w:rsidR="001C2A27" w:rsidRPr="00F171CC" w:rsidRDefault="00F171CC" w:rsidP="001C2A27">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C2A27" w:rsidRPr="00F171CC">
              <w:rPr>
                <w:rFonts w:ascii="Arial" w:hAnsi="Arial" w:cs="Arial"/>
                <w:sz w:val="20"/>
                <w:szCs w:val="20"/>
              </w:rPr>
              <w:t>Physical layout of the clinic allows for confidentiality and privacy.</w:t>
            </w:r>
          </w:p>
          <w:p w14:paraId="338A5824" w14:textId="10387AC6" w:rsidR="001C2A27" w:rsidRPr="00F171CC" w:rsidRDefault="00F171CC" w:rsidP="001C2A27">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C2A27" w:rsidRPr="00F171CC">
              <w:rPr>
                <w:rFonts w:ascii="Arial" w:hAnsi="Arial" w:cs="Arial"/>
                <w:sz w:val="20"/>
                <w:szCs w:val="20"/>
              </w:rPr>
              <w:t xml:space="preserve">Clinic environment is welcoming. </w:t>
            </w:r>
          </w:p>
          <w:p w14:paraId="603BF735" w14:textId="28219779" w:rsidR="00BA50CA" w:rsidRPr="00F171CC" w:rsidRDefault="00F171CC" w:rsidP="001C2A27">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C2A27" w:rsidRPr="00F171CC">
              <w:rPr>
                <w:rFonts w:ascii="Arial" w:hAnsi="Arial" w:cs="Arial"/>
                <w:sz w:val="20"/>
                <w:szCs w:val="20"/>
              </w:rPr>
              <w:t>Staff interviews/observations indicate compliance with this expectation.</w:t>
            </w:r>
          </w:p>
        </w:tc>
      </w:tr>
      <w:tr w:rsidR="00BA50CA" w:rsidRPr="00F171CC" w14:paraId="5928CBCD" w14:textId="77777777" w:rsidTr="00420BD9">
        <w:trPr>
          <w:trHeight w:val="288"/>
          <w:jc w:val="center"/>
        </w:trPr>
        <w:tc>
          <w:tcPr>
            <w:tcW w:w="900" w:type="dxa"/>
            <w:tcBorders>
              <w:top w:val="single" w:sz="4" w:space="0" w:color="auto"/>
              <w:bottom w:val="nil"/>
              <w:right w:val="single" w:sz="4" w:space="0" w:color="auto"/>
            </w:tcBorders>
            <w:vAlign w:val="center"/>
          </w:tcPr>
          <w:p w14:paraId="271022CC"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3113A189"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10A4D1C1" w14:textId="77777777" w:rsidTr="00420BD9">
        <w:trPr>
          <w:trHeight w:val="288"/>
          <w:jc w:val="center"/>
        </w:trPr>
        <w:tc>
          <w:tcPr>
            <w:tcW w:w="900" w:type="dxa"/>
            <w:tcBorders>
              <w:top w:val="nil"/>
              <w:bottom w:val="single" w:sz="4" w:space="0" w:color="auto"/>
              <w:right w:val="single" w:sz="4" w:space="0" w:color="auto"/>
            </w:tcBorders>
            <w:vAlign w:val="center"/>
          </w:tcPr>
          <w:p w14:paraId="0D1F58CF"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69EAECE" w14:textId="611A5676"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597101E9" w14:textId="77777777" w:rsidTr="003A06E7">
        <w:trPr>
          <w:trHeight w:val="864"/>
          <w:jc w:val="center"/>
        </w:trPr>
        <w:tc>
          <w:tcPr>
            <w:tcW w:w="10827" w:type="dxa"/>
            <w:gridSpan w:val="9"/>
            <w:tcBorders>
              <w:top w:val="single" w:sz="4" w:space="0" w:color="auto"/>
            </w:tcBorders>
            <w:shd w:val="clear" w:color="auto" w:fill="D5DCE4" w:themeFill="text2" w:themeFillTint="33"/>
            <w:vAlign w:val="center"/>
          </w:tcPr>
          <w:p w14:paraId="1E0FA671" w14:textId="18952A72" w:rsidR="00BA50CA" w:rsidRPr="00F171CC" w:rsidRDefault="00E6549A" w:rsidP="00BA50CA">
            <w:pPr>
              <w:keepNext/>
              <w:keepLines/>
              <w:rPr>
                <w:rFonts w:ascii="Arial" w:hAnsi="Arial" w:cs="Arial"/>
                <w:b/>
                <w:bCs/>
                <w:sz w:val="20"/>
                <w:szCs w:val="20"/>
              </w:rPr>
            </w:pPr>
            <w:r w:rsidRPr="00F171CC">
              <w:rPr>
                <w:rFonts w:ascii="Arial" w:eastAsia="Times New Roman" w:hAnsi="Arial" w:cs="Arial"/>
                <w:b/>
                <w:bCs/>
                <w:color w:val="000000"/>
                <w:sz w:val="20"/>
                <w:szCs w:val="20"/>
              </w:rPr>
              <w:t xml:space="preserve">Expectation 3.3: </w:t>
            </w:r>
            <w:r w:rsidRPr="00F171CC">
              <w:rPr>
                <w:rFonts w:ascii="Arial" w:eastAsia="Times New Roman" w:hAnsi="Arial" w:cs="Arial"/>
                <w:color w:val="000000"/>
                <w:sz w:val="20"/>
                <w:szCs w:val="20"/>
              </w:rPr>
              <w:t>To the extent practical, Title X projects shall encourage family participation. However, Title X projects may not require consent of parents or guardians for the provision of services to minors, nor can any Title X project staff notify a parent or guardian before or after a minor has requested and/or received Title X family planning services.</w:t>
            </w:r>
          </w:p>
        </w:tc>
      </w:tr>
      <w:tr w:rsidR="00BA50CA" w:rsidRPr="00F171CC" w14:paraId="40395943" w14:textId="77777777" w:rsidTr="00420BD9">
        <w:trPr>
          <w:trHeight w:val="864"/>
          <w:jc w:val="center"/>
        </w:trPr>
        <w:tc>
          <w:tcPr>
            <w:tcW w:w="10827" w:type="dxa"/>
            <w:gridSpan w:val="9"/>
            <w:tcBorders>
              <w:bottom w:val="single" w:sz="4" w:space="0" w:color="auto"/>
            </w:tcBorders>
            <w:shd w:val="clear" w:color="auto" w:fill="auto"/>
            <w:vAlign w:val="center"/>
          </w:tcPr>
          <w:p w14:paraId="5580CCF9" w14:textId="023448DA" w:rsidR="006C7A21" w:rsidRPr="00F171CC" w:rsidRDefault="00F171CC" w:rsidP="006C7A21">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6C7A21" w:rsidRPr="00F171CC">
              <w:rPr>
                <w:rFonts w:ascii="Arial" w:hAnsi="Arial" w:cs="Arial"/>
                <w:sz w:val="20"/>
                <w:szCs w:val="20"/>
              </w:rPr>
              <w:t>Written policy and procedure complies with this expectation.</w:t>
            </w:r>
          </w:p>
          <w:p w14:paraId="49446072" w14:textId="49C6BE94" w:rsidR="006C7A21" w:rsidRPr="00F171CC" w:rsidRDefault="00F171CC" w:rsidP="006C7A21">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6C7A21" w:rsidRPr="00F171CC">
              <w:rPr>
                <w:rFonts w:ascii="Arial" w:hAnsi="Arial" w:cs="Arial"/>
                <w:sz w:val="20"/>
                <w:szCs w:val="20"/>
              </w:rPr>
              <w:t>Chart audit demonstrates compliance with this expectation.</w:t>
            </w:r>
          </w:p>
          <w:p w14:paraId="7AFC6847" w14:textId="1BF6D830" w:rsidR="00BA50CA" w:rsidRPr="00F171CC" w:rsidRDefault="00F171CC" w:rsidP="006C7A21">
            <w:pPr>
              <w:keepNext/>
              <w:keepLines/>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6C7A21" w:rsidRPr="00F171CC">
              <w:rPr>
                <w:rFonts w:ascii="Arial" w:hAnsi="Arial" w:cs="Arial"/>
                <w:sz w:val="20"/>
                <w:szCs w:val="20"/>
              </w:rPr>
              <w:t>Staff interviews/observations indicate compliance with this expectation.</w:t>
            </w:r>
          </w:p>
        </w:tc>
      </w:tr>
      <w:tr w:rsidR="00BA50CA" w:rsidRPr="00F171CC" w14:paraId="2098A6C8" w14:textId="77777777" w:rsidTr="00420BD9">
        <w:trPr>
          <w:trHeight w:val="288"/>
          <w:jc w:val="center"/>
        </w:trPr>
        <w:tc>
          <w:tcPr>
            <w:tcW w:w="900" w:type="dxa"/>
            <w:tcBorders>
              <w:top w:val="single" w:sz="4" w:space="0" w:color="auto"/>
              <w:bottom w:val="nil"/>
              <w:right w:val="single" w:sz="4" w:space="0" w:color="auto"/>
            </w:tcBorders>
            <w:vAlign w:val="center"/>
          </w:tcPr>
          <w:p w14:paraId="732247B6"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0526124C"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7ECB6070" w14:textId="77777777" w:rsidTr="00420BD9">
        <w:trPr>
          <w:trHeight w:val="288"/>
          <w:jc w:val="center"/>
        </w:trPr>
        <w:tc>
          <w:tcPr>
            <w:tcW w:w="900" w:type="dxa"/>
            <w:tcBorders>
              <w:top w:val="nil"/>
              <w:bottom w:val="single" w:sz="4" w:space="0" w:color="auto"/>
              <w:right w:val="single" w:sz="4" w:space="0" w:color="auto"/>
            </w:tcBorders>
            <w:vAlign w:val="center"/>
          </w:tcPr>
          <w:p w14:paraId="1B4310D6"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6E9B4D6" w14:textId="565022CA"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1948387C"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0F71BC0F" w14:textId="63B7051D" w:rsidR="00BA50CA" w:rsidRPr="00F171CC" w:rsidRDefault="005762FB" w:rsidP="00BA50CA">
            <w:pPr>
              <w:keepNext/>
              <w:keepLines/>
              <w:rPr>
                <w:rFonts w:ascii="Arial" w:hAnsi="Arial" w:cs="Arial"/>
                <w:b/>
                <w:bCs/>
                <w:sz w:val="20"/>
                <w:szCs w:val="20"/>
              </w:rPr>
            </w:pPr>
            <w:r w:rsidRPr="00F171CC">
              <w:rPr>
                <w:rFonts w:ascii="Arial" w:eastAsia="Times New Roman" w:hAnsi="Arial" w:cs="Arial"/>
                <w:b/>
                <w:bCs/>
                <w:color w:val="000000"/>
                <w:sz w:val="20"/>
                <w:szCs w:val="20"/>
              </w:rPr>
              <w:t>Expectation 3.4:</w:t>
            </w:r>
            <w:r w:rsidRPr="00F171CC">
              <w:rPr>
                <w:rFonts w:ascii="Arial" w:eastAsia="Times New Roman" w:hAnsi="Arial" w:cs="Arial"/>
                <w:color w:val="000000"/>
                <w:sz w:val="20"/>
                <w:szCs w:val="20"/>
              </w:rPr>
              <w:t xml:space="preserve"> Ensure that all applicants for Title X funds certify that they encourage family participation in the decision of minors to seek family planning services.</w:t>
            </w:r>
          </w:p>
        </w:tc>
      </w:tr>
      <w:tr w:rsidR="00BA50CA" w:rsidRPr="00F171CC" w14:paraId="499B2C8A" w14:textId="77777777" w:rsidTr="00420BD9">
        <w:trPr>
          <w:trHeight w:val="864"/>
          <w:jc w:val="center"/>
        </w:trPr>
        <w:tc>
          <w:tcPr>
            <w:tcW w:w="10827" w:type="dxa"/>
            <w:gridSpan w:val="9"/>
            <w:tcBorders>
              <w:bottom w:val="single" w:sz="4" w:space="0" w:color="auto"/>
            </w:tcBorders>
            <w:shd w:val="clear" w:color="auto" w:fill="auto"/>
            <w:vAlign w:val="center"/>
          </w:tcPr>
          <w:p w14:paraId="5585D2F2" w14:textId="2C416C67" w:rsidR="00CC1807" w:rsidRPr="00F171CC" w:rsidRDefault="00F171CC" w:rsidP="00CC1807">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CC1807" w:rsidRPr="00F171CC">
              <w:rPr>
                <w:rFonts w:ascii="Arial" w:hAnsi="Arial" w:cs="Arial"/>
                <w:sz w:val="20"/>
                <w:szCs w:val="20"/>
              </w:rPr>
              <w:t>Written policy and procedure complies with this expectation.</w:t>
            </w:r>
          </w:p>
          <w:p w14:paraId="09FA6BA7" w14:textId="3C4A34ED" w:rsidR="00CC1807" w:rsidRPr="00F171CC" w:rsidRDefault="00F171CC" w:rsidP="00CC1807">
            <w:pPr>
              <w:pStyle w:val="NoSpacing"/>
              <w:spacing w:line="276" w:lineRule="auto"/>
              <w:contextualSpacing/>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CC1807" w:rsidRPr="00F171CC">
              <w:rPr>
                <w:rFonts w:ascii="Arial" w:hAnsi="Arial" w:cs="Arial"/>
                <w:sz w:val="20"/>
                <w:szCs w:val="20"/>
              </w:rPr>
              <w:t>Chart audit demonstrates compliance with this expectation.</w:t>
            </w:r>
          </w:p>
          <w:p w14:paraId="76A240C1" w14:textId="78659A6E" w:rsidR="00BA50CA" w:rsidRPr="00F171CC" w:rsidRDefault="00F171CC" w:rsidP="00CC1807">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CC1807" w:rsidRPr="00F171CC">
              <w:rPr>
                <w:rFonts w:ascii="Arial" w:hAnsi="Arial" w:cs="Arial"/>
                <w:sz w:val="20"/>
                <w:szCs w:val="20"/>
              </w:rPr>
              <w:t>Staff interviews/observations indicate compliance with this expectation.</w:t>
            </w:r>
          </w:p>
        </w:tc>
      </w:tr>
      <w:tr w:rsidR="00BA50CA" w:rsidRPr="00F171CC" w14:paraId="3A092593" w14:textId="77777777" w:rsidTr="00420BD9">
        <w:trPr>
          <w:trHeight w:val="288"/>
          <w:jc w:val="center"/>
        </w:trPr>
        <w:tc>
          <w:tcPr>
            <w:tcW w:w="900" w:type="dxa"/>
            <w:tcBorders>
              <w:top w:val="single" w:sz="4" w:space="0" w:color="auto"/>
              <w:bottom w:val="nil"/>
              <w:right w:val="single" w:sz="4" w:space="0" w:color="auto"/>
            </w:tcBorders>
            <w:vAlign w:val="center"/>
          </w:tcPr>
          <w:p w14:paraId="610890DC"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0AA22E3" w14:textId="77777777"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Comments</w:t>
            </w:r>
          </w:p>
        </w:tc>
      </w:tr>
      <w:tr w:rsidR="00BA50CA" w:rsidRPr="00F171CC" w14:paraId="041BF270" w14:textId="77777777" w:rsidTr="00420BD9">
        <w:trPr>
          <w:trHeight w:val="288"/>
          <w:jc w:val="center"/>
        </w:trPr>
        <w:tc>
          <w:tcPr>
            <w:tcW w:w="900" w:type="dxa"/>
            <w:tcBorders>
              <w:top w:val="nil"/>
              <w:bottom w:val="single" w:sz="4" w:space="0" w:color="auto"/>
              <w:right w:val="single" w:sz="4" w:space="0" w:color="auto"/>
            </w:tcBorders>
            <w:vAlign w:val="center"/>
          </w:tcPr>
          <w:p w14:paraId="0BF33A58" w14:textId="77777777" w:rsidR="00BA50CA" w:rsidRPr="003A06E7" w:rsidRDefault="00BA50CA" w:rsidP="00BA50CA">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D11EF74" w14:textId="2B1C5FDD"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F09E8" w:rsidRPr="00F171CC" w14:paraId="519493DE"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469B5EE7" w14:textId="55B8778F" w:rsidR="001F09E8" w:rsidRPr="00F171CC" w:rsidRDefault="00354C8C" w:rsidP="00376111">
            <w:pPr>
              <w:keepNext/>
              <w:keepLines/>
              <w:rPr>
                <w:rFonts w:ascii="Arial" w:hAnsi="Arial" w:cs="Arial"/>
                <w:b/>
                <w:bCs/>
                <w:sz w:val="20"/>
                <w:szCs w:val="20"/>
              </w:rPr>
            </w:pPr>
            <w:r w:rsidRPr="00F171CC">
              <w:rPr>
                <w:rFonts w:ascii="Arial" w:eastAsia="Times New Roman" w:hAnsi="Arial" w:cs="Arial"/>
                <w:b/>
                <w:bCs/>
                <w:color w:val="000000"/>
                <w:sz w:val="20"/>
                <w:szCs w:val="20"/>
              </w:rPr>
              <w:t>Expectation 3.5:</w:t>
            </w:r>
            <w:r w:rsidRPr="00F171CC">
              <w:rPr>
                <w:rFonts w:ascii="Arial" w:eastAsia="Times New Roman" w:hAnsi="Arial" w:cs="Arial"/>
                <w:color w:val="000000"/>
                <w:sz w:val="20"/>
                <w:szCs w:val="20"/>
              </w:rPr>
              <w:t xml:space="preserve"> Ensure that all applicants for Title X funds certify that they provide counseling to minors on how to resist attempts to coerce minors into engaging in sexual activities.</w:t>
            </w:r>
          </w:p>
        </w:tc>
      </w:tr>
      <w:tr w:rsidR="001F09E8" w:rsidRPr="00F171CC" w14:paraId="64731B5F" w14:textId="77777777" w:rsidTr="00420BD9">
        <w:trPr>
          <w:trHeight w:val="864"/>
          <w:jc w:val="center"/>
        </w:trPr>
        <w:tc>
          <w:tcPr>
            <w:tcW w:w="10827" w:type="dxa"/>
            <w:gridSpan w:val="9"/>
            <w:tcBorders>
              <w:bottom w:val="single" w:sz="4" w:space="0" w:color="auto"/>
            </w:tcBorders>
            <w:shd w:val="clear" w:color="auto" w:fill="auto"/>
            <w:vAlign w:val="center"/>
          </w:tcPr>
          <w:p w14:paraId="4047BED3" w14:textId="2ADFF783" w:rsidR="00814DD3" w:rsidRPr="00F171CC" w:rsidRDefault="00F171CC" w:rsidP="00814DD3">
            <w:pPr>
              <w:pStyle w:val="NoSpacing"/>
              <w:spacing w:line="276" w:lineRule="auto"/>
              <w:rPr>
                <w:rFonts w:ascii="Arial" w:hAnsi="Arial" w:cs="Arial"/>
                <w:b/>
                <w:bCs/>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814DD3" w:rsidRPr="00F171CC">
              <w:rPr>
                <w:rFonts w:ascii="Arial" w:hAnsi="Arial" w:cs="Arial"/>
                <w:sz w:val="20"/>
                <w:szCs w:val="20"/>
              </w:rPr>
              <w:t>Written policy and procedure complies with this expectation.</w:t>
            </w:r>
          </w:p>
          <w:p w14:paraId="1B706B76" w14:textId="7F65A17F" w:rsidR="00814DD3" w:rsidRPr="00F171CC" w:rsidRDefault="00F171CC" w:rsidP="00814DD3">
            <w:pPr>
              <w:pStyle w:val="NoSpacing"/>
              <w:spacing w:line="276" w:lineRule="auto"/>
              <w:contextualSpacing/>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814DD3" w:rsidRPr="00F171CC">
              <w:rPr>
                <w:rFonts w:ascii="Arial" w:hAnsi="Arial" w:cs="Arial"/>
                <w:sz w:val="20"/>
                <w:szCs w:val="20"/>
              </w:rPr>
              <w:t xml:space="preserve">Chart audit demonstrates compliance with this expectation. </w:t>
            </w:r>
          </w:p>
          <w:p w14:paraId="74E0859F" w14:textId="677CE2E3" w:rsidR="001F09E8" w:rsidRPr="00F171CC" w:rsidRDefault="00F171CC" w:rsidP="00814DD3">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814DD3" w:rsidRPr="00F171CC">
              <w:rPr>
                <w:rFonts w:ascii="Arial" w:hAnsi="Arial" w:cs="Arial"/>
                <w:sz w:val="20"/>
                <w:szCs w:val="20"/>
              </w:rPr>
              <w:t>Staff interviews/observations indicate compliance with this expectation.</w:t>
            </w:r>
          </w:p>
        </w:tc>
      </w:tr>
      <w:tr w:rsidR="001F09E8" w:rsidRPr="00F171CC" w14:paraId="15013C5D" w14:textId="77777777" w:rsidTr="00420BD9">
        <w:trPr>
          <w:trHeight w:val="288"/>
          <w:jc w:val="center"/>
        </w:trPr>
        <w:tc>
          <w:tcPr>
            <w:tcW w:w="900" w:type="dxa"/>
            <w:tcBorders>
              <w:top w:val="single" w:sz="4" w:space="0" w:color="auto"/>
              <w:bottom w:val="nil"/>
              <w:right w:val="single" w:sz="4" w:space="0" w:color="auto"/>
            </w:tcBorders>
            <w:vAlign w:val="center"/>
          </w:tcPr>
          <w:p w14:paraId="2EEDFA08" w14:textId="77777777" w:rsidR="001F09E8" w:rsidRPr="00F171CC" w:rsidRDefault="001F09E8" w:rsidP="00A121E2">
            <w:pPr>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7A9DDBAC" w14:textId="77777777" w:rsidR="001F09E8" w:rsidRPr="00F171CC" w:rsidRDefault="001F09E8" w:rsidP="00A121E2">
            <w:pPr>
              <w:keepLines/>
              <w:rPr>
                <w:rFonts w:ascii="Arial" w:hAnsi="Arial" w:cs="Arial"/>
                <w:sz w:val="20"/>
                <w:szCs w:val="20"/>
              </w:rPr>
            </w:pPr>
            <w:r w:rsidRPr="00F171CC">
              <w:rPr>
                <w:rFonts w:ascii="Arial" w:hAnsi="Arial" w:cs="Arial"/>
                <w:b/>
                <w:bCs/>
                <w:sz w:val="20"/>
                <w:szCs w:val="20"/>
              </w:rPr>
              <w:t>Comments</w:t>
            </w:r>
          </w:p>
        </w:tc>
      </w:tr>
      <w:tr w:rsidR="001F09E8" w:rsidRPr="00F171CC" w14:paraId="3DB9ED65" w14:textId="77777777" w:rsidTr="00420BD9">
        <w:trPr>
          <w:trHeight w:val="288"/>
          <w:jc w:val="center"/>
        </w:trPr>
        <w:tc>
          <w:tcPr>
            <w:tcW w:w="900" w:type="dxa"/>
            <w:tcBorders>
              <w:top w:val="nil"/>
              <w:bottom w:val="single" w:sz="4" w:space="0" w:color="auto"/>
              <w:right w:val="single" w:sz="4" w:space="0" w:color="auto"/>
            </w:tcBorders>
            <w:vAlign w:val="center"/>
          </w:tcPr>
          <w:p w14:paraId="6B757E65" w14:textId="77777777" w:rsidR="001F09E8" w:rsidRPr="003A06E7" w:rsidRDefault="001F09E8" w:rsidP="00A121E2">
            <w:pPr>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157ED4E4" w14:textId="7A1B0B00" w:rsidR="001F09E8" w:rsidRPr="00F171CC" w:rsidRDefault="00CF63DA" w:rsidP="00A121E2">
            <w:pPr>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F09E8" w:rsidRPr="00F171CC" w14:paraId="6CB9C1CF" w14:textId="77777777" w:rsidTr="003A06E7">
        <w:trPr>
          <w:trHeight w:val="576"/>
          <w:jc w:val="center"/>
        </w:trPr>
        <w:tc>
          <w:tcPr>
            <w:tcW w:w="10827" w:type="dxa"/>
            <w:gridSpan w:val="9"/>
            <w:tcBorders>
              <w:top w:val="single" w:sz="4" w:space="0" w:color="auto"/>
              <w:bottom w:val="single" w:sz="4" w:space="0" w:color="auto"/>
            </w:tcBorders>
            <w:shd w:val="clear" w:color="auto" w:fill="D5DCE4" w:themeFill="text2" w:themeFillTint="33"/>
            <w:vAlign w:val="center"/>
          </w:tcPr>
          <w:p w14:paraId="01A331CA" w14:textId="5E3ED3EA" w:rsidR="001F09E8" w:rsidRPr="00F171CC" w:rsidRDefault="009E451F" w:rsidP="00376111">
            <w:pPr>
              <w:keepNext/>
              <w:keepLines/>
              <w:rPr>
                <w:rFonts w:ascii="Arial" w:hAnsi="Arial" w:cs="Arial"/>
                <w:b/>
                <w:bCs/>
                <w:sz w:val="20"/>
                <w:szCs w:val="20"/>
              </w:rPr>
            </w:pPr>
            <w:r w:rsidRPr="00F171CC">
              <w:rPr>
                <w:rFonts w:ascii="Arial" w:eastAsia="Times New Roman" w:hAnsi="Arial" w:cs="Arial"/>
                <w:b/>
                <w:bCs/>
                <w:color w:val="000000"/>
                <w:sz w:val="20"/>
                <w:szCs w:val="20"/>
              </w:rPr>
              <w:lastRenderedPageBreak/>
              <w:t>Expectation 3.6:</w:t>
            </w:r>
            <w:r w:rsidRPr="00F171CC">
              <w:rPr>
                <w:rFonts w:ascii="Arial" w:eastAsia="Times New Roman" w:hAnsi="Arial" w:cs="Arial"/>
                <w:color w:val="000000"/>
                <w:sz w:val="20"/>
                <w:szCs w:val="20"/>
              </w:rPr>
              <w:t xml:space="preserve"> No Title X services provider shall be exempt from any State law requiring notification or the reporting of child abuse, child molestation, sexual abuse, rape, or incest.</w:t>
            </w:r>
          </w:p>
        </w:tc>
      </w:tr>
      <w:tr w:rsidR="001F09E8" w:rsidRPr="00F171CC" w14:paraId="5C88A08B" w14:textId="77777777" w:rsidTr="00420BD9">
        <w:trPr>
          <w:trHeight w:val="864"/>
          <w:jc w:val="center"/>
        </w:trPr>
        <w:tc>
          <w:tcPr>
            <w:tcW w:w="10827" w:type="dxa"/>
            <w:gridSpan w:val="9"/>
            <w:tcBorders>
              <w:top w:val="single" w:sz="4" w:space="0" w:color="auto"/>
              <w:bottom w:val="single" w:sz="4" w:space="0" w:color="auto"/>
            </w:tcBorders>
            <w:shd w:val="clear" w:color="auto" w:fill="auto"/>
            <w:vAlign w:val="center"/>
          </w:tcPr>
          <w:p w14:paraId="2D4D2194" w14:textId="6ADD5929" w:rsidR="001F09E8" w:rsidRPr="00F171CC" w:rsidRDefault="00F171CC" w:rsidP="00376111">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Written policy and procedure complies with this expectation.</w:t>
            </w:r>
          </w:p>
          <w:p w14:paraId="030E080E" w14:textId="184BDEBA" w:rsidR="001F09E8" w:rsidRPr="00F171CC" w:rsidRDefault="00F171CC" w:rsidP="00376111">
            <w:pPr>
              <w:pStyle w:val="NoSpacing"/>
              <w:spacing w:line="276" w:lineRule="auto"/>
              <w:contextualSpacing/>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Chart audit demonstrates compliance with this expectation.</w:t>
            </w:r>
          </w:p>
          <w:p w14:paraId="4C57BA08" w14:textId="36F4385B" w:rsidR="001F09E8" w:rsidRPr="00F171CC" w:rsidRDefault="00F171CC" w:rsidP="00376111">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Staff interviews/observations indicate compliance with this expectation.</w:t>
            </w:r>
          </w:p>
        </w:tc>
      </w:tr>
      <w:tr w:rsidR="001F09E8" w:rsidRPr="00F171CC" w14:paraId="39E30EA2" w14:textId="77777777" w:rsidTr="00420BD9">
        <w:trPr>
          <w:trHeight w:val="288"/>
          <w:jc w:val="center"/>
        </w:trPr>
        <w:tc>
          <w:tcPr>
            <w:tcW w:w="900" w:type="dxa"/>
            <w:tcBorders>
              <w:top w:val="single" w:sz="4" w:space="0" w:color="auto"/>
              <w:bottom w:val="nil"/>
              <w:right w:val="single" w:sz="4" w:space="0" w:color="auto"/>
            </w:tcBorders>
            <w:vAlign w:val="center"/>
          </w:tcPr>
          <w:p w14:paraId="0083EAF6"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5FD99983"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Comments</w:t>
            </w:r>
          </w:p>
        </w:tc>
      </w:tr>
      <w:tr w:rsidR="001F09E8" w:rsidRPr="00F171CC" w14:paraId="280A4228" w14:textId="77777777" w:rsidTr="00420BD9">
        <w:trPr>
          <w:trHeight w:val="288"/>
          <w:jc w:val="center"/>
        </w:trPr>
        <w:tc>
          <w:tcPr>
            <w:tcW w:w="900" w:type="dxa"/>
            <w:tcBorders>
              <w:top w:val="nil"/>
              <w:bottom w:val="single" w:sz="4" w:space="0" w:color="auto"/>
              <w:right w:val="single" w:sz="4" w:space="0" w:color="auto"/>
            </w:tcBorders>
            <w:vAlign w:val="center"/>
          </w:tcPr>
          <w:p w14:paraId="56B52C33" w14:textId="77777777" w:rsidR="001F09E8" w:rsidRPr="003A06E7" w:rsidRDefault="001F09E8" w:rsidP="00376111">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F6D8813" w14:textId="67A9C553" w:rsidR="001F09E8" w:rsidRPr="00F171CC" w:rsidRDefault="00CF63DA" w:rsidP="0037611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F09E8" w:rsidRPr="00F171CC" w14:paraId="6AB97B02" w14:textId="77777777" w:rsidTr="003A06E7">
        <w:trPr>
          <w:trHeight w:val="864"/>
          <w:jc w:val="center"/>
        </w:trPr>
        <w:tc>
          <w:tcPr>
            <w:tcW w:w="10827" w:type="dxa"/>
            <w:gridSpan w:val="9"/>
            <w:tcBorders>
              <w:top w:val="single" w:sz="4" w:space="0" w:color="auto"/>
            </w:tcBorders>
            <w:shd w:val="clear" w:color="auto" w:fill="D5DCE4" w:themeFill="text2" w:themeFillTint="33"/>
            <w:vAlign w:val="center"/>
          </w:tcPr>
          <w:p w14:paraId="141AFF1B" w14:textId="6BE2F9CE" w:rsidR="001F09E8" w:rsidRPr="00F171CC" w:rsidRDefault="005B6ED7" w:rsidP="00376111">
            <w:pPr>
              <w:keepNext/>
              <w:keepLines/>
              <w:rPr>
                <w:rFonts w:ascii="Arial" w:hAnsi="Arial" w:cs="Arial"/>
                <w:b/>
                <w:bCs/>
                <w:sz w:val="20"/>
                <w:szCs w:val="20"/>
              </w:rPr>
            </w:pPr>
            <w:r w:rsidRPr="00F171CC">
              <w:rPr>
                <w:rFonts w:ascii="Arial" w:eastAsia="Times New Roman" w:hAnsi="Arial" w:cs="Arial"/>
                <w:b/>
                <w:bCs/>
                <w:color w:val="000000"/>
                <w:sz w:val="20"/>
                <w:szCs w:val="20"/>
              </w:rPr>
              <w:t>Expectation 4.1:</w:t>
            </w:r>
            <w:r w:rsidRPr="00F171CC">
              <w:rPr>
                <w:rFonts w:ascii="Arial" w:eastAsia="Times New Roman" w:hAnsi="Arial" w:cs="Arial"/>
                <w:color w:val="000000"/>
                <w:sz w:val="20"/>
                <w:szCs w:val="20"/>
              </w:rPr>
              <w:t xml:space="preserve"> Provide for medical services related to family planning (including consultation by a clinical services provider, examination, prescription and continuing supervision, laboratory examination, contraceptive supplies), in person or via telehealth, and necessary referral to other medical facilities when medically indicated and provide for the effective usage of contraceptive devices and practices.</w:t>
            </w:r>
          </w:p>
        </w:tc>
      </w:tr>
      <w:tr w:rsidR="001F09E8" w:rsidRPr="00F171CC" w14:paraId="292E8B11" w14:textId="77777777" w:rsidTr="00420BD9">
        <w:trPr>
          <w:trHeight w:val="576"/>
          <w:jc w:val="center"/>
        </w:trPr>
        <w:tc>
          <w:tcPr>
            <w:tcW w:w="10827" w:type="dxa"/>
            <w:gridSpan w:val="9"/>
            <w:tcBorders>
              <w:bottom w:val="single" w:sz="4" w:space="0" w:color="auto"/>
            </w:tcBorders>
            <w:shd w:val="clear" w:color="auto" w:fill="auto"/>
            <w:vAlign w:val="center"/>
          </w:tcPr>
          <w:p w14:paraId="68B0F183" w14:textId="27C2D7D9" w:rsidR="001F09E8" w:rsidRPr="00F171CC" w:rsidRDefault="00F171CC" w:rsidP="00CF63DA">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Written policy and procedure complies with this expectation.</w:t>
            </w:r>
          </w:p>
          <w:p w14:paraId="6F1F91F0" w14:textId="58408293" w:rsidR="001F09E8" w:rsidRPr="00F171CC" w:rsidRDefault="00F171CC" w:rsidP="00CF63DA">
            <w:pPr>
              <w:pStyle w:val="NoSpacing"/>
              <w:spacing w:line="276" w:lineRule="auto"/>
              <w:contextualSpacing/>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Chart audit demonstrates compliance with this expectation.</w:t>
            </w:r>
          </w:p>
        </w:tc>
      </w:tr>
      <w:tr w:rsidR="001F09E8" w:rsidRPr="00F171CC" w14:paraId="567516E8" w14:textId="77777777" w:rsidTr="00420BD9">
        <w:trPr>
          <w:trHeight w:val="288"/>
          <w:jc w:val="center"/>
        </w:trPr>
        <w:tc>
          <w:tcPr>
            <w:tcW w:w="900" w:type="dxa"/>
            <w:tcBorders>
              <w:top w:val="single" w:sz="4" w:space="0" w:color="auto"/>
              <w:bottom w:val="nil"/>
              <w:right w:val="single" w:sz="4" w:space="0" w:color="auto"/>
            </w:tcBorders>
            <w:vAlign w:val="center"/>
          </w:tcPr>
          <w:p w14:paraId="7999CDC9"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1C788438"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Comments</w:t>
            </w:r>
          </w:p>
        </w:tc>
      </w:tr>
      <w:tr w:rsidR="001F09E8" w:rsidRPr="00F171CC" w14:paraId="75E6E4B5" w14:textId="77777777" w:rsidTr="00420BD9">
        <w:trPr>
          <w:trHeight w:val="288"/>
          <w:jc w:val="center"/>
        </w:trPr>
        <w:tc>
          <w:tcPr>
            <w:tcW w:w="900" w:type="dxa"/>
            <w:tcBorders>
              <w:top w:val="nil"/>
              <w:bottom w:val="single" w:sz="4" w:space="0" w:color="auto"/>
              <w:right w:val="single" w:sz="4" w:space="0" w:color="auto"/>
            </w:tcBorders>
            <w:vAlign w:val="center"/>
          </w:tcPr>
          <w:p w14:paraId="64FCB5D2" w14:textId="77777777" w:rsidR="001F09E8" w:rsidRPr="003A06E7" w:rsidRDefault="001F09E8" w:rsidP="00376111">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4DD81693" w14:textId="6F1F5874" w:rsidR="001F09E8" w:rsidRPr="00F171CC" w:rsidRDefault="00CF63DA" w:rsidP="0037611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71B3D" w:rsidRPr="00F171CC" w14:paraId="09BD8525" w14:textId="77777777" w:rsidTr="003A06E7">
        <w:trPr>
          <w:trHeight w:val="576"/>
          <w:jc w:val="center"/>
        </w:trPr>
        <w:tc>
          <w:tcPr>
            <w:tcW w:w="10827" w:type="dxa"/>
            <w:gridSpan w:val="9"/>
            <w:tcBorders>
              <w:top w:val="single" w:sz="4" w:space="0" w:color="auto"/>
            </w:tcBorders>
            <w:shd w:val="clear" w:color="auto" w:fill="D5DCE4" w:themeFill="text2" w:themeFillTint="33"/>
            <w:vAlign w:val="center"/>
          </w:tcPr>
          <w:p w14:paraId="1BE3B5AE" w14:textId="545DADDA" w:rsidR="00C71B3D" w:rsidRPr="00F171CC" w:rsidRDefault="00DD0EAD" w:rsidP="00C71B3D">
            <w:pPr>
              <w:keepNext/>
              <w:keepLines/>
              <w:rPr>
                <w:rFonts w:ascii="Arial" w:hAnsi="Arial" w:cs="Arial"/>
                <w:b/>
                <w:bCs/>
                <w:sz w:val="20"/>
                <w:szCs w:val="20"/>
              </w:rPr>
            </w:pPr>
            <w:r w:rsidRPr="00F171CC">
              <w:rPr>
                <w:rFonts w:ascii="Arial" w:eastAsia="Times New Roman" w:hAnsi="Arial" w:cs="Arial"/>
                <w:b/>
                <w:bCs/>
                <w:color w:val="000000"/>
                <w:sz w:val="20"/>
                <w:szCs w:val="20"/>
              </w:rPr>
              <w:t>Expectation 4.2:</w:t>
            </w:r>
            <w:r w:rsidRPr="00F171CC">
              <w:rPr>
                <w:rFonts w:ascii="Arial" w:eastAsia="Times New Roman" w:hAnsi="Arial" w:cs="Arial"/>
                <w:color w:val="000000"/>
                <w:sz w:val="20"/>
                <w:szCs w:val="20"/>
              </w:rPr>
              <w:t xml:space="preserve"> Provide for social services related to family planning, including counseling, referral to and from other social and medical service agencies, and any ancillary services which may be necessary to facilitate clinic attendance.</w:t>
            </w:r>
          </w:p>
        </w:tc>
      </w:tr>
      <w:tr w:rsidR="00C71B3D" w:rsidRPr="00F171CC" w14:paraId="424B4AFD" w14:textId="77777777" w:rsidTr="00420BD9">
        <w:trPr>
          <w:trHeight w:val="432"/>
          <w:jc w:val="center"/>
        </w:trPr>
        <w:tc>
          <w:tcPr>
            <w:tcW w:w="10827" w:type="dxa"/>
            <w:gridSpan w:val="9"/>
            <w:tcBorders>
              <w:bottom w:val="single" w:sz="4" w:space="0" w:color="auto"/>
            </w:tcBorders>
            <w:shd w:val="clear" w:color="auto" w:fill="auto"/>
            <w:vAlign w:val="center"/>
          </w:tcPr>
          <w:p w14:paraId="3ECFBB25" w14:textId="5A31AFE9" w:rsidR="00C71B3D" w:rsidRPr="00F171CC" w:rsidRDefault="00F171CC" w:rsidP="00C71B3D">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C71B3D" w:rsidRPr="00F171CC">
              <w:rPr>
                <w:rFonts w:ascii="Arial" w:hAnsi="Arial" w:cs="Arial"/>
                <w:sz w:val="20"/>
                <w:szCs w:val="20"/>
              </w:rPr>
              <w:t>Written policy and procedure complies with this expectation.</w:t>
            </w:r>
          </w:p>
        </w:tc>
      </w:tr>
      <w:tr w:rsidR="001F09E8" w:rsidRPr="00F171CC" w14:paraId="39DF47DD" w14:textId="77777777" w:rsidTr="00420BD9">
        <w:trPr>
          <w:trHeight w:val="288"/>
          <w:jc w:val="center"/>
        </w:trPr>
        <w:tc>
          <w:tcPr>
            <w:tcW w:w="900" w:type="dxa"/>
            <w:tcBorders>
              <w:top w:val="single" w:sz="4" w:space="0" w:color="auto"/>
              <w:bottom w:val="nil"/>
              <w:right w:val="single" w:sz="4" w:space="0" w:color="auto"/>
            </w:tcBorders>
            <w:vAlign w:val="center"/>
          </w:tcPr>
          <w:p w14:paraId="5D88AFDD"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5FCF96F6"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Comments</w:t>
            </w:r>
          </w:p>
        </w:tc>
      </w:tr>
      <w:tr w:rsidR="001F09E8" w:rsidRPr="00F171CC" w14:paraId="6503B01F" w14:textId="77777777" w:rsidTr="00420BD9">
        <w:trPr>
          <w:trHeight w:val="288"/>
          <w:jc w:val="center"/>
        </w:trPr>
        <w:tc>
          <w:tcPr>
            <w:tcW w:w="900" w:type="dxa"/>
            <w:tcBorders>
              <w:top w:val="nil"/>
              <w:bottom w:val="single" w:sz="4" w:space="0" w:color="auto"/>
              <w:right w:val="single" w:sz="4" w:space="0" w:color="auto"/>
            </w:tcBorders>
            <w:vAlign w:val="center"/>
          </w:tcPr>
          <w:p w14:paraId="45D4C3B9" w14:textId="77777777" w:rsidR="001F09E8" w:rsidRPr="003A06E7" w:rsidRDefault="001F09E8" w:rsidP="00376111">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0E657344" w14:textId="00D6CFA7" w:rsidR="001F09E8" w:rsidRPr="00F171CC" w:rsidRDefault="00CF63DA" w:rsidP="0037611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F09E8" w:rsidRPr="00F171CC" w14:paraId="6FA5E4E8" w14:textId="77777777" w:rsidTr="003A06E7">
        <w:trPr>
          <w:trHeight w:val="864"/>
          <w:jc w:val="center"/>
        </w:trPr>
        <w:tc>
          <w:tcPr>
            <w:tcW w:w="10827" w:type="dxa"/>
            <w:gridSpan w:val="9"/>
            <w:tcBorders>
              <w:top w:val="single" w:sz="4" w:space="0" w:color="auto"/>
            </w:tcBorders>
            <w:shd w:val="clear" w:color="auto" w:fill="D5DCE4" w:themeFill="text2" w:themeFillTint="33"/>
            <w:vAlign w:val="center"/>
          </w:tcPr>
          <w:p w14:paraId="66914F8E" w14:textId="7B3E18FD" w:rsidR="001F09E8" w:rsidRPr="00F171CC" w:rsidRDefault="00EF12A0" w:rsidP="00376111">
            <w:pPr>
              <w:keepNext/>
              <w:keepLines/>
              <w:rPr>
                <w:rFonts w:ascii="Arial" w:hAnsi="Arial" w:cs="Arial"/>
                <w:b/>
                <w:bCs/>
                <w:sz w:val="20"/>
                <w:szCs w:val="20"/>
              </w:rPr>
            </w:pPr>
            <w:r w:rsidRPr="00F171CC">
              <w:rPr>
                <w:rFonts w:ascii="Arial" w:eastAsia="Times New Roman" w:hAnsi="Arial" w:cs="Arial"/>
                <w:b/>
                <w:bCs/>
                <w:color w:val="000000"/>
                <w:sz w:val="20"/>
                <w:szCs w:val="20"/>
              </w:rPr>
              <w:t>Expectation 4.4:</w:t>
            </w:r>
            <w:r w:rsidRPr="00F171CC">
              <w:rPr>
                <w:rFonts w:ascii="Arial" w:eastAsia="Times New Roman" w:hAnsi="Arial" w:cs="Arial"/>
                <w:color w:val="000000"/>
                <w:sz w:val="20"/>
                <w:szCs w:val="20"/>
              </w:rPr>
              <w:t xml:space="preserve"> Ensure service sites and subrecipients have strong links to other community providers to ensure that clients have access to primary care. If a client does not have another source of primary care, priority should be given to providing related reproductive health services or providing referrals, as needed. Screening services such as, medical history; cervical cytology; clinical breast examination; mammography; and pelvic and genital examination should be provided for clients without a primary care provider, where applicable, and consistent with nationally recognized standards of care. In addition, appropriate follow-up, if needed, should be provided while linking the client to a primary care provider.</w:t>
            </w:r>
          </w:p>
        </w:tc>
      </w:tr>
      <w:tr w:rsidR="001F09E8" w:rsidRPr="00F171CC" w14:paraId="0A147FA6" w14:textId="77777777" w:rsidTr="00420BD9">
        <w:trPr>
          <w:trHeight w:val="864"/>
          <w:jc w:val="center"/>
        </w:trPr>
        <w:tc>
          <w:tcPr>
            <w:tcW w:w="10827" w:type="dxa"/>
            <w:gridSpan w:val="9"/>
            <w:tcBorders>
              <w:bottom w:val="single" w:sz="4" w:space="0" w:color="auto"/>
            </w:tcBorders>
            <w:shd w:val="clear" w:color="auto" w:fill="auto"/>
            <w:vAlign w:val="center"/>
          </w:tcPr>
          <w:p w14:paraId="4A4B8ED1" w14:textId="01C99337" w:rsidR="001F09E8" w:rsidRPr="00F171CC" w:rsidRDefault="00F171CC" w:rsidP="00376111">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Written policy and procedure complies with this expectation.</w:t>
            </w:r>
          </w:p>
          <w:p w14:paraId="4FB2CF8D" w14:textId="5F065913" w:rsidR="001F09E8" w:rsidRPr="00F171CC" w:rsidRDefault="00F171CC" w:rsidP="00376111">
            <w:pPr>
              <w:pStyle w:val="NoSpacing"/>
              <w:spacing w:line="276" w:lineRule="auto"/>
              <w:contextualSpacing/>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Chart audit demonstrates compliance with this expectation.</w:t>
            </w:r>
          </w:p>
          <w:p w14:paraId="19D13615" w14:textId="2BEEEAB6" w:rsidR="001F09E8" w:rsidRPr="00F171CC" w:rsidRDefault="00F171CC" w:rsidP="00376111">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Staff interviews/observations indicate compliance with this expectation.</w:t>
            </w:r>
          </w:p>
        </w:tc>
      </w:tr>
      <w:tr w:rsidR="001F09E8" w:rsidRPr="00F171CC" w14:paraId="6CDD5E3E" w14:textId="77777777" w:rsidTr="00420BD9">
        <w:trPr>
          <w:trHeight w:val="288"/>
          <w:jc w:val="center"/>
        </w:trPr>
        <w:tc>
          <w:tcPr>
            <w:tcW w:w="900" w:type="dxa"/>
            <w:tcBorders>
              <w:top w:val="single" w:sz="4" w:space="0" w:color="auto"/>
              <w:bottom w:val="nil"/>
              <w:right w:val="single" w:sz="4" w:space="0" w:color="auto"/>
            </w:tcBorders>
            <w:vAlign w:val="center"/>
          </w:tcPr>
          <w:p w14:paraId="4F71C9BD"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5B55279B"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Comments</w:t>
            </w:r>
          </w:p>
        </w:tc>
      </w:tr>
      <w:tr w:rsidR="001F09E8" w:rsidRPr="00F171CC" w14:paraId="7CE00B5C" w14:textId="77777777" w:rsidTr="00420BD9">
        <w:trPr>
          <w:trHeight w:val="288"/>
          <w:jc w:val="center"/>
        </w:trPr>
        <w:tc>
          <w:tcPr>
            <w:tcW w:w="900" w:type="dxa"/>
            <w:tcBorders>
              <w:top w:val="nil"/>
              <w:bottom w:val="single" w:sz="4" w:space="0" w:color="auto"/>
              <w:right w:val="single" w:sz="4" w:space="0" w:color="auto"/>
            </w:tcBorders>
            <w:vAlign w:val="center"/>
          </w:tcPr>
          <w:p w14:paraId="037550CF" w14:textId="77777777" w:rsidR="001F09E8" w:rsidRPr="003A06E7" w:rsidRDefault="001F09E8" w:rsidP="00376111">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46A9D869" w14:textId="44037D6A" w:rsidR="001F09E8" w:rsidRPr="00F171CC" w:rsidRDefault="00CF63DA" w:rsidP="0037611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F09E8" w:rsidRPr="00F171CC" w14:paraId="1FB32FC9" w14:textId="77777777" w:rsidTr="003A06E7">
        <w:trPr>
          <w:trHeight w:val="864"/>
          <w:jc w:val="center"/>
        </w:trPr>
        <w:tc>
          <w:tcPr>
            <w:tcW w:w="10827" w:type="dxa"/>
            <w:gridSpan w:val="9"/>
            <w:tcBorders>
              <w:top w:val="single" w:sz="4" w:space="0" w:color="auto"/>
            </w:tcBorders>
            <w:shd w:val="clear" w:color="auto" w:fill="D5DCE4" w:themeFill="text2" w:themeFillTint="33"/>
            <w:vAlign w:val="center"/>
          </w:tcPr>
          <w:p w14:paraId="7069A386" w14:textId="625C43F4" w:rsidR="001F09E8" w:rsidRPr="00F171CC" w:rsidRDefault="00907539" w:rsidP="00376111">
            <w:pPr>
              <w:keepNext/>
              <w:keepLines/>
              <w:rPr>
                <w:rFonts w:ascii="Arial" w:hAnsi="Arial" w:cs="Arial"/>
                <w:b/>
                <w:bCs/>
                <w:sz w:val="20"/>
                <w:szCs w:val="20"/>
              </w:rPr>
            </w:pPr>
            <w:r w:rsidRPr="00F171CC">
              <w:rPr>
                <w:rFonts w:ascii="Arial" w:eastAsia="Times New Roman" w:hAnsi="Arial" w:cs="Arial"/>
                <w:b/>
                <w:bCs/>
                <w:color w:val="000000"/>
                <w:sz w:val="20"/>
                <w:szCs w:val="20"/>
              </w:rPr>
              <w:t>Expectation 10.1:</w:t>
            </w:r>
            <w:r w:rsidRPr="00F171CC">
              <w:rPr>
                <w:rFonts w:ascii="Arial" w:eastAsia="Times New Roman" w:hAnsi="Arial" w:cs="Arial"/>
                <w:color w:val="000000"/>
                <w:sz w:val="20"/>
                <w:szCs w:val="20"/>
              </w:rPr>
              <w:t xml:space="preserve"> Develop and implement a quality improvement and quality assurance plan that involves collecting and using data to monitor the delivery of quality family planning services, inform modifications to the provision of services, inform oversight and decision-making regarding the provision of services, and assess patient satisfaction.</w:t>
            </w:r>
          </w:p>
        </w:tc>
      </w:tr>
      <w:tr w:rsidR="001F09E8" w:rsidRPr="00F171CC" w14:paraId="0CE1B4D6" w14:textId="77777777" w:rsidTr="00420BD9">
        <w:trPr>
          <w:trHeight w:val="864"/>
          <w:jc w:val="center"/>
        </w:trPr>
        <w:tc>
          <w:tcPr>
            <w:tcW w:w="10827" w:type="dxa"/>
            <w:gridSpan w:val="9"/>
            <w:tcBorders>
              <w:bottom w:val="single" w:sz="4" w:space="0" w:color="auto"/>
            </w:tcBorders>
            <w:shd w:val="clear" w:color="auto" w:fill="auto"/>
            <w:vAlign w:val="center"/>
          </w:tcPr>
          <w:p w14:paraId="60BCB7F4" w14:textId="3E44E56D" w:rsidR="00A44887" w:rsidRPr="00F171CC" w:rsidRDefault="00F171CC" w:rsidP="00A44887">
            <w:pPr>
              <w:pStyle w:val="TableParagraph"/>
              <w:tabs>
                <w:tab w:val="left" w:pos="111"/>
              </w:tabs>
              <w:spacing w:before="10"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A44887" w:rsidRPr="00F171CC">
              <w:rPr>
                <w:rFonts w:ascii="Arial" w:hAnsi="Arial" w:cs="Arial"/>
                <w:sz w:val="20"/>
                <w:szCs w:val="20"/>
              </w:rPr>
              <w:t>Written policy and procedure complies with this expectation.</w:t>
            </w:r>
          </w:p>
          <w:p w14:paraId="42E9F06B" w14:textId="6A8C93B0" w:rsidR="00A44887" w:rsidRPr="00F171CC" w:rsidRDefault="00F171CC" w:rsidP="00A44887">
            <w:pPr>
              <w:pStyle w:val="TableParagraph"/>
              <w:tabs>
                <w:tab w:val="left" w:pos="111"/>
              </w:tabs>
              <w:spacing w:before="10"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A44887" w:rsidRPr="00F171CC">
              <w:rPr>
                <w:rFonts w:ascii="Arial" w:hAnsi="Arial" w:cs="Arial"/>
                <w:sz w:val="20"/>
                <w:szCs w:val="20"/>
              </w:rPr>
              <w:t>Subrecipient has a QI/QA Plan.</w:t>
            </w:r>
          </w:p>
          <w:p w14:paraId="5672CAFA" w14:textId="1FB7A7BD" w:rsidR="001F09E8" w:rsidRPr="00F171CC" w:rsidRDefault="00F171CC" w:rsidP="00A44887">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A44887" w:rsidRPr="00F171CC">
              <w:rPr>
                <w:rFonts w:ascii="Arial" w:hAnsi="Arial" w:cs="Arial"/>
                <w:sz w:val="20"/>
                <w:szCs w:val="20"/>
              </w:rPr>
              <w:t>Subrecipient has completed annual clinical chart review.</w:t>
            </w:r>
          </w:p>
        </w:tc>
      </w:tr>
      <w:tr w:rsidR="001F09E8" w:rsidRPr="00F171CC" w14:paraId="7719D6C7" w14:textId="77777777" w:rsidTr="00420BD9">
        <w:trPr>
          <w:trHeight w:val="288"/>
          <w:jc w:val="center"/>
        </w:trPr>
        <w:tc>
          <w:tcPr>
            <w:tcW w:w="900" w:type="dxa"/>
            <w:tcBorders>
              <w:top w:val="single" w:sz="4" w:space="0" w:color="auto"/>
              <w:bottom w:val="nil"/>
              <w:right w:val="single" w:sz="4" w:space="0" w:color="auto"/>
            </w:tcBorders>
            <w:vAlign w:val="center"/>
          </w:tcPr>
          <w:p w14:paraId="49E32B51"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2B019765" w14:textId="77777777" w:rsidR="001F09E8" w:rsidRPr="00F171CC" w:rsidRDefault="001F09E8" w:rsidP="00376111">
            <w:pPr>
              <w:keepNext/>
              <w:keepLines/>
              <w:rPr>
                <w:rFonts w:ascii="Arial" w:hAnsi="Arial" w:cs="Arial"/>
                <w:sz w:val="20"/>
                <w:szCs w:val="20"/>
              </w:rPr>
            </w:pPr>
            <w:r w:rsidRPr="00F171CC">
              <w:rPr>
                <w:rFonts w:ascii="Arial" w:hAnsi="Arial" w:cs="Arial"/>
                <w:b/>
                <w:bCs/>
                <w:sz w:val="20"/>
                <w:szCs w:val="20"/>
              </w:rPr>
              <w:t>Comments</w:t>
            </w:r>
          </w:p>
        </w:tc>
      </w:tr>
      <w:tr w:rsidR="001F09E8" w:rsidRPr="00F171CC" w14:paraId="3E2D8F3B" w14:textId="77777777" w:rsidTr="00420BD9">
        <w:trPr>
          <w:trHeight w:val="288"/>
          <w:jc w:val="center"/>
        </w:trPr>
        <w:tc>
          <w:tcPr>
            <w:tcW w:w="900" w:type="dxa"/>
            <w:tcBorders>
              <w:top w:val="nil"/>
              <w:bottom w:val="single" w:sz="4" w:space="0" w:color="auto"/>
              <w:right w:val="single" w:sz="4" w:space="0" w:color="auto"/>
            </w:tcBorders>
            <w:vAlign w:val="center"/>
          </w:tcPr>
          <w:p w14:paraId="35518F5F" w14:textId="77777777" w:rsidR="001F09E8" w:rsidRPr="003A06E7" w:rsidRDefault="001F09E8" w:rsidP="00376111">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14F60BC0" w14:textId="74256843" w:rsidR="001F09E8" w:rsidRPr="00F171CC" w:rsidRDefault="00CF63DA" w:rsidP="0037611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F09E8" w:rsidRPr="00F171CC" w14:paraId="0BE769EE" w14:textId="77777777" w:rsidTr="003A06E7">
        <w:trPr>
          <w:trHeight w:val="864"/>
          <w:jc w:val="center"/>
        </w:trPr>
        <w:tc>
          <w:tcPr>
            <w:tcW w:w="10827" w:type="dxa"/>
            <w:gridSpan w:val="9"/>
            <w:tcBorders>
              <w:top w:val="single" w:sz="4" w:space="0" w:color="auto"/>
              <w:bottom w:val="single" w:sz="4" w:space="0" w:color="auto"/>
            </w:tcBorders>
            <w:shd w:val="clear" w:color="auto" w:fill="D5DCE4" w:themeFill="text2" w:themeFillTint="33"/>
            <w:vAlign w:val="center"/>
          </w:tcPr>
          <w:p w14:paraId="2FA5EFA5" w14:textId="335399E9" w:rsidR="001F09E8" w:rsidRPr="00F171CC" w:rsidRDefault="00FE1B42" w:rsidP="00376111">
            <w:pPr>
              <w:keepNext/>
              <w:keepLines/>
              <w:rPr>
                <w:rFonts w:ascii="Arial" w:hAnsi="Arial" w:cs="Arial"/>
                <w:b/>
                <w:bCs/>
                <w:sz w:val="20"/>
                <w:szCs w:val="20"/>
              </w:rPr>
            </w:pPr>
            <w:r w:rsidRPr="00F171CC">
              <w:rPr>
                <w:rFonts w:ascii="Arial" w:eastAsia="Times New Roman" w:hAnsi="Arial" w:cs="Arial"/>
                <w:b/>
                <w:bCs/>
                <w:color w:val="000000"/>
                <w:sz w:val="20"/>
                <w:szCs w:val="20"/>
              </w:rPr>
              <w:t>Prohibition of Abortion Expectation 11.5:</w:t>
            </w:r>
            <w:r w:rsidRPr="00F171CC">
              <w:rPr>
                <w:rFonts w:ascii="Arial" w:eastAsia="Times New Roman" w:hAnsi="Arial" w:cs="Arial"/>
                <w:color w:val="000000"/>
                <w:sz w:val="20"/>
                <w:szCs w:val="20"/>
              </w:rPr>
              <w:t xml:space="preserve"> A Title X project may not provide pregnancy options counseling which promotes abortion or encourages persons to obtain abortion, although the project may provide patients with complete </w:t>
            </w:r>
            <w:proofErr w:type="gramStart"/>
            <w:r w:rsidRPr="00F171CC">
              <w:rPr>
                <w:rFonts w:ascii="Arial" w:eastAsia="Times New Roman" w:hAnsi="Arial" w:cs="Arial"/>
                <w:color w:val="000000"/>
                <w:sz w:val="20"/>
                <w:szCs w:val="20"/>
              </w:rPr>
              <w:t>factual information</w:t>
            </w:r>
            <w:proofErr w:type="gramEnd"/>
            <w:r w:rsidRPr="00F171CC">
              <w:rPr>
                <w:rFonts w:ascii="Arial" w:eastAsia="Times New Roman" w:hAnsi="Arial" w:cs="Arial"/>
                <w:color w:val="000000"/>
                <w:sz w:val="20"/>
                <w:szCs w:val="20"/>
              </w:rPr>
              <w:t xml:space="preserve"> about all medical options and the accompanying risks and benefits. While a Title X project may provide a referral for abortion, which may include providing a patient with the name, address, telephone number, and other relevant factual information (such as whether the provider accepts Medicaid, charges, etc.) about an abortion provider, the project may not take further affirmative action (such as negotiating a fee reduction, making an appointment, providing transportation) to secure abortion services for the patient.</w:t>
            </w:r>
          </w:p>
        </w:tc>
      </w:tr>
      <w:tr w:rsidR="001F09E8" w:rsidRPr="00F171CC" w14:paraId="05FD057B" w14:textId="77777777" w:rsidTr="00420BD9">
        <w:trPr>
          <w:trHeight w:val="864"/>
          <w:jc w:val="center"/>
        </w:trPr>
        <w:tc>
          <w:tcPr>
            <w:tcW w:w="10827" w:type="dxa"/>
            <w:gridSpan w:val="9"/>
            <w:tcBorders>
              <w:top w:val="single" w:sz="4" w:space="0" w:color="auto"/>
              <w:bottom w:val="single" w:sz="4" w:space="0" w:color="auto"/>
            </w:tcBorders>
            <w:shd w:val="clear" w:color="auto" w:fill="auto"/>
            <w:vAlign w:val="center"/>
          </w:tcPr>
          <w:p w14:paraId="47D792E5" w14:textId="5ADEA944" w:rsidR="001F09E8" w:rsidRPr="00F171CC" w:rsidRDefault="00F171CC" w:rsidP="00376111">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Written policy and procedure complies with this expectation.</w:t>
            </w:r>
          </w:p>
          <w:p w14:paraId="342B4750" w14:textId="2D3127B0" w:rsidR="001F09E8" w:rsidRPr="00F171CC" w:rsidRDefault="00F171CC" w:rsidP="00376111">
            <w:pPr>
              <w:pStyle w:val="NoSpacing"/>
              <w:spacing w:line="276" w:lineRule="auto"/>
              <w:contextualSpacing/>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Chart audit demonstrates compliance with this expectation.</w:t>
            </w:r>
          </w:p>
          <w:p w14:paraId="7B5BA605" w14:textId="68F078CD" w:rsidR="001F09E8" w:rsidRPr="00F171CC" w:rsidRDefault="00F171CC" w:rsidP="00376111">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1F09E8" w:rsidRPr="00F171CC">
              <w:rPr>
                <w:rFonts w:ascii="Arial" w:hAnsi="Arial" w:cs="Arial"/>
                <w:sz w:val="20"/>
                <w:szCs w:val="20"/>
              </w:rPr>
              <w:t>Staff interviews/observations indicate compliance with this expectation.</w:t>
            </w:r>
          </w:p>
        </w:tc>
      </w:tr>
      <w:tr w:rsidR="001F09E8" w:rsidRPr="00F171CC" w14:paraId="677C1C79" w14:textId="77777777" w:rsidTr="00420BD9">
        <w:trPr>
          <w:trHeight w:val="288"/>
          <w:jc w:val="center"/>
        </w:trPr>
        <w:tc>
          <w:tcPr>
            <w:tcW w:w="900" w:type="dxa"/>
            <w:tcBorders>
              <w:top w:val="single" w:sz="4" w:space="0" w:color="auto"/>
              <w:bottom w:val="nil"/>
              <w:right w:val="single" w:sz="4" w:space="0" w:color="auto"/>
            </w:tcBorders>
            <w:vAlign w:val="center"/>
          </w:tcPr>
          <w:p w14:paraId="56C7F64E" w14:textId="77777777" w:rsidR="001F09E8" w:rsidRPr="00F171CC" w:rsidRDefault="001F09E8" w:rsidP="00A121E2">
            <w:pPr>
              <w:rPr>
                <w:rFonts w:ascii="Arial" w:hAnsi="Arial" w:cs="Arial"/>
                <w:sz w:val="20"/>
                <w:szCs w:val="20"/>
              </w:rPr>
            </w:pPr>
            <w:r w:rsidRPr="00F171CC">
              <w:rPr>
                <w:rFonts w:ascii="Arial" w:hAnsi="Arial" w:cs="Arial"/>
                <w:b/>
                <w:bCs/>
                <w:sz w:val="20"/>
                <w:szCs w:val="20"/>
              </w:rPr>
              <w:lastRenderedPageBreak/>
              <w:t>Result</w:t>
            </w:r>
          </w:p>
        </w:tc>
        <w:tc>
          <w:tcPr>
            <w:tcW w:w="9927" w:type="dxa"/>
            <w:gridSpan w:val="8"/>
            <w:tcBorders>
              <w:top w:val="single" w:sz="4" w:space="0" w:color="auto"/>
              <w:left w:val="single" w:sz="4" w:space="0" w:color="auto"/>
              <w:bottom w:val="nil"/>
            </w:tcBorders>
            <w:vAlign w:val="center"/>
          </w:tcPr>
          <w:p w14:paraId="5040F822" w14:textId="77777777" w:rsidR="001F09E8" w:rsidRPr="00F171CC" w:rsidRDefault="001F09E8" w:rsidP="00A121E2">
            <w:pPr>
              <w:rPr>
                <w:rFonts w:ascii="Arial" w:hAnsi="Arial" w:cs="Arial"/>
                <w:sz w:val="20"/>
                <w:szCs w:val="20"/>
              </w:rPr>
            </w:pPr>
            <w:r w:rsidRPr="00F171CC">
              <w:rPr>
                <w:rFonts w:ascii="Arial" w:hAnsi="Arial" w:cs="Arial"/>
                <w:b/>
                <w:bCs/>
                <w:sz w:val="20"/>
                <w:szCs w:val="20"/>
              </w:rPr>
              <w:t>Comments</w:t>
            </w:r>
          </w:p>
        </w:tc>
      </w:tr>
      <w:tr w:rsidR="001F09E8" w:rsidRPr="00F171CC" w14:paraId="1AAF2809" w14:textId="77777777" w:rsidTr="00420BD9">
        <w:trPr>
          <w:trHeight w:val="288"/>
          <w:jc w:val="center"/>
        </w:trPr>
        <w:tc>
          <w:tcPr>
            <w:tcW w:w="900" w:type="dxa"/>
            <w:tcBorders>
              <w:top w:val="nil"/>
              <w:bottom w:val="single" w:sz="4" w:space="0" w:color="auto"/>
              <w:right w:val="single" w:sz="4" w:space="0" w:color="auto"/>
            </w:tcBorders>
            <w:vAlign w:val="center"/>
          </w:tcPr>
          <w:p w14:paraId="1F5D2BEB" w14:textId="77777777" w:rsidR="001F09E8" w:rsidRPr="003A06E7" w:rsidRDefault="001F09E8" w:rsidP="00A121E2">
            <w:pPr>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546AA7AB" w14:textId="4334867D" w:rsidR="001F09E8" w:rsidRPr="00F171CC" w:rsidRDefault="00CF63DA" w:rsidP="00A121E2">
            <w:pPr>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C1807" w:rsidRPr="00F171CC" w14:paraId="4F70F495" w14:textId="77777777" w:rsidTr="003A06E7">
        <w:trPr>
          <w:trHeight w:val="864"/>
          <w:jc w:val="center"/>
        </w:trPr>
        <w:tc>
          <w:tcPr>
            <w:tcW w:w="10827" w:type="dxa"/>
            <w:gridSpan w:val="9"/>
            <w:tcBorders>
              <w:top w:val="single" w:sz="4" w:space="0" w:color="auto"/>
            </w:tcBorders>
            <w:shd w:val="clear" w:color="auto" w:fill="D5DCE4" w:themeFill="text2" w:themeFillTint="33"/>
            <w:vAlign w:val="center"/>
          </w:tcPr>
          <w:p w14:paraId="71907F4F" w14:textId="6857A4A4" w:rsidR="00CC1807" w:rsidRPr="00F171CC" w:rsidRDefault="0047710A" w:rsidP="00376111">
            <w:pPr>
              <w:keepNext/>
              <w:keepLines/>
              <w:rPr>
                <w:rFonts w:ascii="Arial" w:hAnsi="Arial" w:cs="Arial"/>
                <w:b/>
                <w:bCs/>
                <w:sz w:val="20"/>
                <w:szCs w:val="20"/>
              </w:rPr>
            </w:pPr>
            <w:r w:rsidRPr="00F171CC">
              <w:rPr>
                <w:rFonts w:ascii="Arial" w:eastAsia="Times New Roman" w:hAnsi="Arial" w:cs="Arial"/>
                <w:b/>
                <w:bCs/>
                <w:color w:val="000000"/>
                <w:sz w:val="20"/>
                <w:szCs w:val="20"/>
              </w:rPr>
              <w:t>Prohibition of Abortion Expectation 11.6:</w:t>
            </w:r>
            <w:r w:rsidRPr="00F171CC">
              <w:rPr>
                <w:rFonts w:ascii="Arial" w:eastAsia="Times New Roman" w:hAnsi="Arial" w:cs="Arial"/>
                <w:color w:val="000000"/>
                <w:sz w:val="20"/>
                <w:szCs w:val="20"/>
              </w:rPr>
              <w:t xml:space="preserve"> Where a referral to another provider who might perform an abortion is medically indicated because of the patient's condition or the condition of the fetus (such as where the woman's life would be endangered), such a referral by a Title X project is not prohibited. The limitations on referrals do not apply in cases in which a referral is made for medical indications.</w:t>
            </w:r>
          </w:p>
        </w:tc>
      </w:tr>
      <w:tr w:rsidR="00CC1807" w:rsidRPr="00F171CC" w14:paraId="71E08A29" w14:textId="77777777" w:rsidTr="00420BD9">
        <w:trPr>
          <w:trHeight w:val="864"/>
          <w:jc w:val="center"/>
        </w:trPr>
        <w:tc>
          <w:tcPr>
            <w:tcW w:w="10827" w:type="dxa"/>
            <w:gridSpan w:val="9"/>
            <w:tcBorders>
              <w:bottom w:val="single" w:sz="4" w:space="0" w:color="auto"/>
            </w:tcBorders>
            <w:shd w:val="clear" w:color="auto" w:fill="auto"/>
            <w:vAlign w:val="center"/>
          </w:tcPr>
          <w:p w14:paraId="3B63CDC6" w14:textId="0774B581" w:rsidR="00CC1807" w:rsidRPr="00F171CC" w:rsidRDefault="00F171CC" w:rsidP="00376111">
            <w:pPr>
              <w:pStyle w:val="NoSpacing"/>
              <w:spacing w:line="276" w:lineRule="auto"/>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CC1807" w:rsidRPr="00F171CC">
              <w:rPr>
                <w:rFonts w:ascii="Arial" w:hAnsi="Arial" w:cs="Arial"/>
                <w:sz w:val="20"/>
                <w:szCs w:val="20"/>
              </w:rPr>
              <w:t>Written policy and procedure complies with this expectation.</w:t>
            </w:r>
          </w:p>
          <w:p w14:paraId="7ED9F001" w14:textId="1D8B3994" w:rsidR="00CC1807" w:rsidRPr="00F171CC" w:rsidRDefault="00F171CC" w:rsidP="00376111">
            <w:pPr>
              <w:pStyle w:val="NoSpacing"/>
              <w:spacing w:line="276" w:lineRule="auto"/>
              <w:contextualSpacing/>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CC1807" w:rsidRPr="00F171CC">
              <w:rPr>
                <w:rFonts w:ascii="Arial" w:hAnsi="Arial" w:cs="Arial"/>
                <w:sz w:val="20"/>
                <w:szCs w:val="20"/>
              </w:rPr>
              <w:t>Chart audit demonstrates compliance with this expectation.</w:t>
            </w:r>
          </w:p>
          <w:p w14:paraId="09D956B8" w14:textId="2D456EC9" w:rsidR="00CC1807" w:rsidRPr="00F171CC" w:rsidRDefault="00F171CC" w:rsidP="00376111">
            <w:pPr>
              <w:rPr>
                <w:rFonts w:ascii="Arial" w:hAnsi="Arial" w:cs="Arial"/>
                <w:sz w:val="20"/>
                <w:szCs w:val="20"/>
              </w:rPr>
            </w:pPr>
            <w:r w:rsidRPr="00F171CC">
              <w:rPr>
                <w:rFonts w:ascii="Arial" w:hAnsi="Arial" w:cs="Arial"/>
                <w:sz w:val="20"/>
                <w:szCs w:val="20"/>
              </w:rPr>
              <w:fldChar w:fldCharType="begin">
                <w:ffData>
                  <w:name w:val="Check3"/>
                  <w:enabled/>
                  <w:calcOnExit w:val="0"/>
                  <w:checkBox>
                    <w:sizeAuto/>
                    <w:default w:val="0"/>
                  </w:checkBox>
                </w:ffData>
              </w:fldChar>
            </w:r>
            <w:r w:rsidRPr="00F171CC">
              <w:rPr>
                <w:rFonts w:ascii="Arial" w:hAnsi="Arial" w:cs="Arial"/>
                <w:sz w:val="20"/>
                <w:szCs w:val="20"/>
              </w:rPr>
              <w:instrText xml:space="preserve"> FORMCHECKBOX </w:instrText>
            </w:r>
            <w:r w:rsidR="00AF65F3">
              <w:rPr>
                <w:rFonts w:ascii="Arial" w:hAnsi="Arial" w:cs="Arial"/>
                <w:sz w:val="20"/>
                <w:szCs w:val="20"/>
              </w:rPr>
            </w:r>
            <w:r w:rsidR="00AF65F3">
              <w:rPr>
                <w:rFonts w:ascii="Arial" w:hAnsi="Arial" w:cs="Arial"/>
                <w:sz w:val="20"/>
                <w:szCs w:val="20"/>
              </w:rPr>
              <w:fldChar w:fldCharType="separate"/>
            </w:r>
            <w:r w:rsidRPr="00F171CC">
              <w:rPr>
                <w:rFonts w:ascii="Arial" w:hAnsi="Arial" w:cs="Arial"/>
                <w:sz w:val="20"/>
                <w:szCs w:val="20"/>
              </w:rPr>
              <w:fldChar w:fldCharType="end"/>
            </w:r>
            <w:r w:rsidRPr="00F171CC">
              <w:rPr>
                <w:rFonts w:ascii="Arial" w:hAnsi="Arial" w:cs="Arial"/>
                <w:sz w:val="20"/>
                <w:szCs w:val="20"/>
              </w:rPr>
              <w:t xml:space="preserve"> </w:t>
            </w:r>
            <w:r w:rsidR="00CC1807" w:rsidRPr="00F171CC">
              <w:rPr>
                <w:rFonts w:ascii="Arial" w:hAnsi="Arial" w:cs="Arial"/>
                <w:sz w:val="20"/>
                <w:szCs w:val="20"/>
              </w:rPr>
              <w:t>Staff interviews/observations indicate compliance with this expectation.</w:t>
            </w:r>
          </w:p>
        </w:tc>
      </w:tr>
      <w:tr w:rsidR="00CC1807" w:rsidRPr="00F171CC" w14:paraId="5FC65104" w14:textId="77777777" w:rsidTr="00420BD9">
        <w:trPr>
          <w:trHeight w:val="288"/>
          <w:jc w:val="center"/>
        </w:trPr>
        <w:tc>
          <w:tcPr>
            <w:tcW w:w="900" w:type="dxa"/>
            <w:tcBorders>
              <w:top w:val="single" w:sz="4" w:space="0" w:color="auto"/>
              <w:bottom w:val="nil"/>
              <w:right w:val="single" w:sz="4" w:space="0" w:color="auto"/>
            </w:tcBorders>
            <w:vAlign w:val="center"/>
          </w:tcPr>
          <w:p w14:paraId="4E21455F" w14:textId="77777777" w:rsidR="00CC1807" w:rsidRPr="00F171CC" w:rsidRDefault="00CC1807" w:rsidP="00CF63DA">
            <w:pPr>
              <w:keepNext/>
              <w:keepLines/>
              <w:rPr>
                <w:rFonts w:ascii="Arial" w:hAnsi="Arial" w:cs="Arial"/>
                <w:sz w:val="20"/>
                <w:szCs w:val="20"/>
              </w:rPr>
            </w:pPr>
            <w:r w:rsidRPr="00F171CC">
              <w:rPr>
                <w:rFonts w:ascii="Arial" w:hAnsi="Arial" w:cs="Arial"/>
                <w:b/>
                <w:bCs/>
                <w:sz w:val="20"/>
                <w:szCs w:val="20"/>
              </w:rPr>
              <w:t>Result</w:t>
            </w:r>
          </w:p>
        </w:tc>
        <w:tc>
          <w:tcPr>
            <w:tcW w:w="9927" w:type="dxa"/>
            <w:gridSpan w:val="8"/>
            <w:tcBorders>
              <w:top w:val="single" w:sz="4" w:space="0" w:color="auto"/>
              <w:left w:val="single" w:sz="4" w:space="0" w:color="auto"/>
              <w:bottom w:val="nil"/>
            </w:tcBorders>
            <w:vAlign w:val="center"/>
          </w:tcPr>
          <w:p w14:paraId="6D6F3EBA" w14:textId="77777777" w:rsidR="00CC1807" w:rsidRPr="00F171CC" w:rsidRDefault="00CC1807" w:rsidP="00CF63DA">
            <w:pPr>
              <w:keepNext/>
              <w:keepLines/>
              <w:rPr>
                <w:rFonts w:ascii="Arial" w:hAnsi="Arial" w:cs="Arial"/>
                <w:sz w:val="20"/>
                <w:szCs w:val="20"/>
              </w:rPr>
            </w:pPr>
            <w:r w:rsidRPr="00F171CC">
              <w:rPr>
                <w:rFonts w:ascii="Arial" w:hAnsi="Arial" w:cs="Arial"/>
                <w:b/>
                <w:bCs/>
                <w:sz w:val="20"/>
                <w:szCs w:val="20"/>
              </w:rPr>
              <w:t>Comments</w:t>
            </w:r>
          </w:p>
        </w:tc>
      </w:tr>
      <w:tr w:rsidR="00CC1807" w:rsidRPr="00F171CC" w14:paraId="29BBF416" w14:textId="77777777" w:rsidTr="00420BD9">
        <w:trPr>
          <w:trHeight w:val="288"/>
          <w:jc w:val="center"/>
        </w:trPr>
        <w:tc>
          <w:tcPr>
            <w:tcW w:w="900" w:type="dxa"/>
            <w:tcBorders>
              <w:top w:val="nil"/>
              <w:bottom w:val="single" w:sz="4" w:space="0" w:color="auto"/>
              <w:right w:val="single" w:sz="4" w:space="0" w:color="auto"/>
            </w:tcBorders>
            <w:vAlign w:val="center"/>
          </w:tcPr>
          <w:p w14:paraId="561EF293" w14:textId="77777777" w:rsidR="00CC1807" w:rsidRPr="003A06E7" w:rsidRDefault="00CC1807" w:rsidP="00376111">
            <w:pPr>
              <w:keepNext/>
              <w:keepLines/>
              <w:rPr>
                <w:rFonts w:ascii="Times New Roman" w:hAnsi="Times New Roman" w:cs="Times New Roman"/>
                <w:b/>
                <w:bCs/>
                <w:sz w:val="20"/>
                <w:szCs w:val="20"/>
              </w:rPr>
            </w:pPr>
            <w:r w:rsidRPr="003A06E7">
              <w:rPr>
                <w:rFonts w:ascii="Times New Roman" w:hAnsi="Times New Roman" w:cs="Times New Roman"/>
              </w:rPr>
              <w:fldChar w:fldCharType="begin">
                <w:ffData>
                  <w:name w:val=""/>
                  <w:enabled/>
                  <w:calcOnExit/>
                  <w:ddList>
                    <w:listEntry w:val="Select"/>
                    <w:listEntry w:val="Met"/>
                    <w:listEntry w:val="Not Met"/>
                    <w:listEntry w:val="N/A"/>
                  </w:ddList>
                </w:ffData>
              </w:fldChar>
            </w:r>
            <w:r w:rsidRPr="003A06E7">
              <w:rPr>
                <w:rFonts w:ascii="Times New Roman" w:hAnsi="Times New Roman" w:cs="Times New Roman"/>
              </w:rPr>
              <w:instrText xml:space="preserve"> FORMDROPDOWN </w:instrText>
            </w:r>
            <w:r w:rsidR="00AF65F3">
              <w:rPr>
                <w:rFonts w:ascii="Times New Roman" w:hAnsi="Times New Roman" w:cs="Times New Roman"/>
              </w:rPr>
            </w:r>
            <w:r w:rsidR="00AF65F3">
              <w:rPr>
                <w:rFonts w:ascii="Times New Roman" w:hAnsi="Times New Roman" w:cs="Times New Roman"/>
              </w:rPr>
              <w:fldChar w:fldCharType="separate"/>
            </w:r>
            <w:r w:rsidRPr="003A06E7">
              <w:rPr>
                <w:rFonts w:ascii="Times New Roman" w:hAnsi="Times New Roman" w:cs="Times New Roman"/>
              </w:rPr>
              <w:fldChar w:fldCharType="end"/>
            </w:r>
          </w:p>
        </w:tc>
        <w:tc>
          <w:tcPr>
            <w:tcW w:w="9927" w:type="dxa"/>
            <w:gridSpan w:val="8"/>
            <w:tcBorders>
              <w:top w:val="nil"/>
              <w:left w:val="single" w:sz="4" w:space="0" w:color="auto"/>
              <w:bottom w:val="single" w:sz="4" w:space="0" w:color="auto"/>
            </w:tcBorders>
            <w:vAlign w:val="center"/>
          </w:tcPr>
          <w:p w14:paraId="7C4CCF5C" w14:textId="28D07755" w:rsidR="00CC1807" w:rsidRPr="00F171CC" w:rsidRDefault="00CF63DA" w:rsidP="00376111">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50CA" w:rsidRPr="00F171CC" w14:paraId="48762E1C" w14:textId="77777777" w:rsidTr="00CF63DA">
        <w:trPr>
          <w:gridAfter w:val="1"/>
          <w:wAfter w:w="20" w:type="dxa"/>
          <w:trHeight w:val="360"/>
          <w:jc w:val="center"/>
        </w:trPr>
        <w:tc>
          <w:tcPr>
            <w:tcW w:w="5045" w:type="dxa"/>
            <w:gridSpan w:val="3"/>
            <w:tcBorders>
              <w:top w:val="single" w:sz="12" w:space="0" w:color="auto"/>
              <w:bottom w:val="single" w:sz="4" w:space="0" w:color="auto"/>
              <w:right w:val="single" w:sz="4" w:space="0" w:color="auto"/>
            </w:tcBorders>
            <w:vAlign w:val="center"/>
          </w:tcPr>
          <w:p w14:paraId="364A00A4" w14:textId="0767E958" w:rsidR="00BA50CA" w:rsidRPr="00F171CC" w:rsidRDefault="00BA50CA" w:rsidP="00BA50CA">
            <w:pPr>
              <w:keepNext/>
              <w:keepLines/>
              <w:rPr>
                <w:rFonts w:ascii="Arial" w:hAnsi="Arial" w:cs="Arial"/>
                <w:sz w:val="20"/>
                <w:szCs w:val="20"/>
              </w:rPr>
            </w:pPr>
            <w:r w:rsidRPr="00F171CC">
              <w:rPr>
                <w:rFonts w:ascii="Arial" w:hAnsi="Arial" w:cs="Arial"/>
                <w:b/>
                <w:bCs/>
                <w:sz w:val="20"/>
                <w:szCs w:val="20"/>
              </w:rPr>
              <w:t>SIGNATURE</w:t>
            </w:r>
            <w:r w:rsidRPr="00F171CC">
              <w:rPr>
                <w:rFonts w:ascii="Arial" w:hAnsi="Arial" w:cs="Arial"/>
                <w:sz w:val="20"/>
                <w:szCs w:val="20"/>
              </w:rPr>
              <w:t xml:space="preserve"> — Reviewer</w:t>
            </w:r>
          </w:p>
        </w:tc>
        <w:tc>
          <w:tcPr>
            <w:tcW w:w="4412" w:type="dxa"/>
            <w:gridSpan w:val="4"/>
            <w:tcBorders>
              <w:top w:val="single" w:sz="12" w:space="0" w:color="auto"/>
              <w:left w:val="single" w:sz="4" w:space="0" w:color="auto"/>
              <w:bottom w:val="single" w:sz="4" w:space="0" w:color="auto"/>
              <w:right w:val="single" w:sz="4" w:space="0" w:color="auto"/>
            </w:tcBorders>
            <w:vAlign w:val="center"/>
          </w:tcPr>
          <w:p w14:paraId="173DC53E" w14:textId="2828E23A" w:rsidR="00BA50CA" w:rsidRPr="00F171CC" w:rsidRDefault="00BA50CA" w:rsidP="00BA50CA">
            <w:pPr>
              <w:keepNext/>
              <w:keepLines/>
              <w:rPr>
                <w:rFonts w:ascii="Arial" w:hAnsi="Arial" w:cs="Arial"/>
                <w:sz w:val="20"/>
                <w:szCs w:val="20"/>
              </w:rPr>
            </w:pPr>
            <w:r w:rsidRPr="00F171CC">
              <w:rPr>
                <w:rFonts w:ascii="Arial" w:hAnsi="Arial" w:cs="Arial"/>
                <w:sz w:val="20"/>
                <w:szCs w:val="20"/>
              </w:rPr>
              <w:t>Name — Reviewer (printed)</w:t>
            </w:r>
          </w:p>
        </w:tc>
        <w:tc>
          <w:tcPr>
            <w:tcW w:w="1350" w:type="dxa"/>
            <w:tcBorders>
              <w:top w:val="single" w:sz="12" w:space="0" w:color="auto"/>
              <w:left w:val="single" w:sz="4" w:space="0" w:color="auto"/>
              <w:bottom w:val="single" w:sz="4" w:space="0" w:color="auto"/>
            </w:tcBorders>
            <w:vAlign w:val="center"/>
          </w:tcPr>
          <w:p w14:paraId="50077090" w14:textId="27512691" w:rsidR="00BA50CA" w:rsidRPr="00F171CC" w:rsidRDefault="00BA50CA" w:rsidP="00BA50CA">
            <w:pPr>
              <w:keepNext/>
              <w:keepLines/>
              <w:rPr>
                <w:rFonts w:ascii="Arial" w:hAnsi="Arial" w:cs="Arial"/>
                <w:sz w:val="20"/>
                <w:szCs w:val="20"/>
              </w:rPr>
            </w:pPr>
            <w:r w:rsidRPr="00F171CC">
              <w:rPr>
                <w:rFonts w:ascii="Arial" w:hAnsi="Arial" w:cs="Arial"/>
                <w:sz w:val="20"/>
                <w:szCs w:val="20"/>
              </w:rPr>
              <w:t>Date Signed</w:t>
            </w:r>
          </w:p>
        </w:tc>
      </w:tr>
      <w:tr w:rsidR="00BA50CA" w:rsidRPr="00F171CC" w14:paraId="3001E1E9" w14:textId="77777777" w:rsidTr="00CF63DA">
        <w:trPr>
          <w:gridAfter w:val="1"/>
          <w:wAfter w:w="20" w:type="dxa"/>
          <w:trHeight w:val="432"/>
          <w:jc w:val="center"/>
        </w:trPr>
        <w:tc>
          <w:tcPr>
            <w:tcW w:w="5045" w:type="dxa"/>
            <w:gridSpan w:val="3"/>
            <w:tcBorders>
              <w:top w:val="single" w:sz="4" w:space="0" w:color="auto"/>
              <w:bottom w:val="single" w:sz="4" w:space="0" w:color="auto"/>
              <w:right w:val="single" w:sz="4" w:space="0" w:color="auto"/>
            </w:tcBorders>
            <w:vAlign w:val="center"/>
          </w:tcPr>
          <w:p w14:paraId="74AE05B3" w14:textId="77777777" w:rsidR="00BA50CA" w:rsidRPr="00F171CC" w:rsidRDefault="00BA50CA" w:rsidP="00BA50CA">
            <w:pPr>
              <w:keepNext/>
              <w:keepLines/>
              <w:rPr>
                <w:rFonts w:ascii="Arial" w:hAnsi="Arial" w:cs="Arial"/>
                <w:sz w:val="20"/>
                <w:szCs w:val="20"/>
              </w:rPr>
            </w:pPr>
          </w:p>
        </w:tc>
        <w:tc>
          <w:tcPr>
            <w:tcW w:w="4412" w:type="dxa"/>
            <w:gridSpan w:val="4"/>
            <w:tcBorders>
              <w:top w:val="single" w:sz="4" w:space="0" w:color="auto"/>
              <w:left w:val="single" w:sz="4" w:space="0" w:color="auto"/>
              <w:bottom w:val="single" w:sz="4" w:space="0" w:color="auto"/>
              <w:right w:val="single" w:sz="4" w:space="0" w:color="auto"/>
            </w:tcBorders>
            <w:vAlign w:val="center"/>
          </w:tcPr>
          <w:p w14:paraId="33B597D5" w14:textId="78FBD725" w:rsidR="00BA50CA" w:rsidRPr="00F171CC" w:rsidRDefault="00CF63DA" w:rsidP="00BA50CA">
            <w:pPr>
              <w:keepNext/>
              <w:keepLines/>
              <w:rPr>
                <w:rFonts w:ascii="Arial" w:hAnsi="Arial" w:cs="Arial"/>
                <w:sz w:val="20"/>
                <w:szCs w:val="20"/>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vAlign w:val="center"/>
          </w:tcPr>
          <w:p w14:paraId="531D8EF3" w14:textId="52CD940D" w:rsidR="00BA50CA" w:rsidRPr="00F171CC" w:rsidRDefault="00BA50CA" w:rsidP="00BA50CA">
            <w:pPr>
              <w:keepNext/>
              <w:keepLines/>
              <w:rPr>
                <w:rFonts w:ascii="Arial" w:hAnsi="Arial" w:cs="Arial"/>
                <w:sz w:val="20"/>
                <w:szCs w:val="20"/>
              </w:rPr>
            </w:pPr>
          </w:p>
        </w:tc>
      </w:tr>
    </w:tbl>
    <w:p w14:paraId="7EB4C051" w14:textId="4C67D76B" w:rsidR="00731287" w:rsidRDefault="00731287" w:rsidP="00F171CC">
      <w:pPr>
        <w:pStyle w:val="TableParagraph"/>
        <w:rPr>
          <w:rFonts w:ascii="Arial" w:hAnsi="Arial" w:cs="Arial"/>
          <w:b/>
          <w:sz w:val="20"/>
          <w:szCs w:val="20"/>
        </w:rPr>
      </w:pPr>
    </w:p>
    <w:p w14:paraId="46C0141D" w14:textId="77777777" w:rsidR="00731287" w:rsidRDefault="00731287">
      <w:pPr>
        <w:rPr>
          <w:rFonts w:ascii="Arial" w:eastAsia="Calibri" w:hAnsi="Arial" w:cs="Arial"/>
          <w:b/>
          <w:sz w:val="20"/>
          <w:szCs w:val="20"/>
          <w:lang w:bidi="en-US"/>
        </w:rPr>
      </w:pPr>
      <w:r>
        <w:rPr>
          <w:rFonts w:ascii="Arial" w:hAnsi="Arial" w:cs="Arial"/>
          <w:b/>
          <w:sz w:val="20"/>
          <w:szCs w:val="20"/>
        </w:rPr>
        <w:br w:type="page"/>
      </w:r>
    </w:p>
    <w:p w14:paraId="2EE96F84" w14:textId="77777777" w:rsidR="00F171CC" w:rsidRDefault="00F171CC" w:rsidP="00F171CC">
      <w:pPr>
        <w:pStyle w:val="TableParagraph"/>
        <w:rPr>
          <w:rFonts w:ascii="Arial" w:hAnsi="Arial" w:cs="Arial"/>
          <w:b/>
          <w:sz w:val="20"/>
          <w:szCs w:val="20"/>
        </w:rPr>
      </w:pPr>
    </w:p>
    <w:p w14:paraId="06E94AC3" w14:textId="3EF95814" w:rsidR="00F171CC" w:rsidRPr="00F171CC" w:rsidRDefault="00F171CC" w:rsidP="00F171CC">
      <w:pPr>
        <w:pStyle w:val="TableParagraph"/>
        <w:rPr>
          <w:rFonts w:ascii="Arial" w:hAnsi="Arial" w:cs="Arial"/>
          <w:b/>
          <w:sz w:val="20"/>
          <w:szCs w:val="20"/>
        </w:rPr>
      </w:pPr>
      <w:r w:rsidRPr="00F171CC">
        <w:rPr>
          <w:rFonts w:ascii="Arial" w:hAnsi="Arial" w:cs="Arial"/>
          <w:b/>
          <w:sz w:val="20"/>
          <w:szCs w:val="20"/>
        </w:rPr>
        <w:t>FAMILY PLANNING METHODS</w:t>
      </w:r>
    </w:p>
    <w:p w14:paraId="3EE5C8D9" w14:textId="77777777" w:rsidR="00F171CC" w:rsidRPr="00F171CC" w:rsidRDefault="00F171CC" w:rsidP="00F171CC">
      <w:pPr>
        <w:pStyle w:val="TableParagraph"/>
        <w:rPr>
          <w:rFonts w:ascii="Arial" w:hAnsi="Arial" w:cs="Arial"/>
          <w:sz w:val="20"/>
          <w:szCs w:val="20"/>
        </w:rPr>
      </w:pPr>
      <w:r w:rsidRPr="00F171CC">
        <w:rPr>
          <w:rFonts w:ascii="Arial" w:hAnsi="Arial" w:cs="Arial"/>
          <w:sz w:val="20"/>
          <w:szCs w:val="20"/>
        </w:rPr>
        <w:t xml:space="preserve">All projects must provide a broad range of acceptable and effective family planning methods. If an agency offers only a single method or a limited number of methods of family planning, it may participate as part of a project </w:t>
      </w:r>
      <w:proofErr w:type="gramStart"/>
      <w:r w:rsidRPr="00F171CC">
        <w:rPr>
          <w:rFonts w:ascii="Arial" w:hAnsi="Arial" w:cs="Arial"/>
          <w:sz w:val="20"/>
          <w:szCs w:val="20"/>
        </w:rPr>
        <w:t>as long as</w:t>
      </w:r>
      <w:proofErr w:type="gramEnd"/>
      <w:r w:rsidRPr="00F171CC">
        <w:rPr>
          <w:rFonts w:ascii="Arial" w:hAnsi="Arial" w:cs="Arial"/>
          <w:sz w:val="20"/>
          <w:szCs w:val="20"/>
        </w:rPr>
        <w:t xml:space="preserve"> the entire project offers a broad range of family planning methods and services (listed below from most to least effective).</w:t>
      </w:r>
    </w:p>
    <w:tbl>
      <w:tblPr>
        <w:tblpPr w:leftFromText="180" w:rightFromText="180" w:vertAnchor="page" w:horzAnchor="margin" w:tblpY="241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2"/>
        <w:gridCol w:w="1260"/>
        <w:gridCol w:w="1262"/>
        <w:gridCol w:w="1265"/>
        <w:gridCol w:w="3231"/>
      </w:tblGrid>
      <w:tr w:rsidR="00F171CC" w:rsidRPr="00F171CC" w14:paraId="1956B3C7" w14:textId="77777777" w:rsidTr="00731287">
        <w:trPr>
          <w:trHeight w:val="16"/>
          <w:tblHeader/>
        </w:trPr>
        <w:tc>
          <w:tcPr>
            <w:tcW w:w="1748" w:type="pct"/>
            <w:tcBorders>
              <w:bottom w:val="single" w:sz="4" w:space="0" w:color="000000"/>
            </w:tcBorders>
            <w:shd w:val="clear" w:color="auto" w:fill="D0CECE" w:themeFill="background2" w:themeFillShade="E6"/>
            <w:tcMar>
              <w:top w:w="144" w:type="dxa"/>
              <w:left w:w="144" w:type="dxa"/>
              <w:bottom w:w="144" w:type="dxa"/>
              <w:right w:w="144" w:type="dxa"/>
            </w:tcMar>
            <w:vAlign w:val="center"/>
          </w:tcPr>
          <w:p w14:paraId="1056F48B" w14:textId="77777777" w:rsidR="00F171CC" w:rsidRPr="00F171CC" w:rsidRDefault="00F171CC" w:rsidP="00376111">
            <w:pPr>
              <w:spacing w:after="0" w:line="240" w:lineRule="auto"/>
              <w:jc w:val="center"/>
              <w:rPr>
                <w:rFonts w:ascii="Arial" w:hAnsi="Arial" w:cs="Arial"/>
                <w:sz w:val="20"/>
                <w:szCs w:val="20"/>
              </w:rPr>
            </w:pPr>
          </w:p>
        </w:tc>
        <w:tc>
          <w:tcPr>
            <w:tcW w:w="584" w:type="pct"/>
            <w:tcBorders>
              <w:bottom w:val="single" w:sz="4" w:space="0" w:color="000000"/>
            </w:tcBorders>
            <w:shd w:val="clear" w:color="auto" w:fill="D0CECE" w:themeFill="background2" w:themeFillShade="E6"/>
            <w:tcMar>
              <w:top w:w="144" w:type="dxa"/>
              <w:left w:w="144" w:type="dxa"/>
              <w:bottom w:w="144" w:type="dxa"/>
              <w:right w:w="144" w:type="dxa"/>
            </w:tcMar>
            <w:vAlign w:val="center"/>
          </w:tcPr>
          <w:p w14:paraId="72F02573" w14:textId="77777777" w:rsidR="00F171CC" w:rsidRPr="00F171CC" w:rsidRDefault="00F171CC" w:rsidP="00376111">
            <w:pPr>
              <w:spacing w:after="0" w:line="240" w:lineRule="auto"/>
              <w:jc w:val="center"/>
              <w:rPr>
                <w:rFonts w:ascii="Arial" w:hAnsi="Arial" w:cs="Arial"/>
                <w:b/>
                <w:sz w:val="20"/>
                <w:szCs w:val="20"/>
              </w:rPr>
            </w:pPr>
            <w:r w:rsidRPr="00F171CC">
              <w:rPr>
                <w:rFonts w:ascii="Arial" w:hAnsi="Arial" w:cs="Arial"/>
                <w:b/>
                <w:sz w:val="20"/>
                <w:szCs w:val="20"/>
              </w:rPr>
              <w:t>Available In House</w:t>
            </w:r>
          </w:p>
        </w:tc>
        <w:tc>
          <w:tcPr>
            <w:tcW w:w="585" w:type="pct"/>
            <w:tcBorders>
              <w:bottom w:val="single" w:sz="4" w:space="0" w:color="000000"/>
            </w:tcBorders>
            <w:shd w:val="clear" w:color="auto" w:fill="D0CECE" w:themeFill="background2" w:themeFillShade="E6"/>
            <w:tcMar>
              <w:top w:w="144" w:type="dxa"/>
              <w:left w:w="144" w:type="dxa"/>
              <w:bottom w:w="144" w:type="dxa"/>
              <w:right w:w="144" w:type="dxa"/>
            </w:tcMar>
            <w:vAlign w:val="center"/>
          </w:tcPr>
          <w:p w14:paraId="01D9AC62" w14:textId="77777777" w:rsidR="00F171CC" w:rsidRPr="00F171CC" w:rsidRDefault="00F171CC" w:rsidP="00376111">
            <w:pPr>
              <w:spacing w:after="0" w:line="240" w:lineRule="auto"/>
              <w:jc w:val="center"/>
              <w:rPr>
                <w:rFonts w:ascii="Arial" w:hAnsi="Arial" w:cs="Arial"/>
                <w:b/>
                <w:sz w:val="20"/>
                <w:szCs w:val="20"/>
              </w:rPr>
            </w:pPr>
            <w:r w:rsidRPr="00F171CC">
              <w:rPr>
                <w:rFonts w:ascii="Arial" w:hAnsi="Arial" w:cs="Arial"/>
                <w:b/>
                <w:sz w:val="20"/>
                <w:szCs w:val="20"/>
              </w:rPr>
              <w:t>In Stock</w:t>
            </w:r>
          </w:p>
        </w:tc>
        <w:tc>
          <w:tcPr>
            <w:tcW w:w="586" w:type="pct"/>
            <w:tcBorders>
              <w:bottom w:val="single" w:sz="4" w:space="0" w:color="000000"/>
            </w:tcBorders>
            <w:shd w:val="clear" w:color="auto" w:fill="D0CECE" w:themeFill="background2" w:themeFillShade="E6"/>
            <w:tcMar>
              <w:top w:w="144" w:type="dxa"/>
              <w:left w:w="144" w:type="dxa"/>
              <w:bottom w:w="144" w:type="dxa"/>
              <w:right w:w="144" w:type="dxa"/>
            </w:tcMar>
            <w:vAlign w:val="center"/>
          </w:tcPr>
          <w:p w14:paraId="16B6EBF8" w14:textId="77777777" w:rsidR="00F171CC" w:rsidRPr="00F171CC" w:rsidRDefault="00F171CC" w:rsidP="00376111">
            <w:pPr>
              <w:spacing w:after="0" w:line="240" w:lineRule="auto"/>
              <w:jc w:val="center"/>
              <w:rPr>
                <w:rFonts w:ascii="Arial" w:hAnsi="Arial" w:cs="Arial"/>
                <w:b/>
                <w:sz w:val="20"/>
                <w:szCs w:val="20"/>
              </w:rPr>
            </w:pPr>
            <w:r w:rsidRPr="00F171CC">
              <w:rPr>
                <w:rFonts w:ascii="Arial" w:hAnsi="Arial" w:cs="Arial"/>
                <w:b/>
                <w:sz w:val="20"/>
                <w:szCs w:val="20"/>
              </w:rPr>
              <w:t>Referral Needed</w:t>
            </w:r>
          </w:p>
        </w:tc>
        <w:tc>
          <w:tcPr>
            <w:tcW w:w="1497" w:type="pct"/>
            <w:tcBorders>
              <w:bottom w:val="single" w:sz="4" w:space="0" w:color="000000"/>
            </w:tcBorders>
            <w:shd w:val="clear" w:color="auto" w:fill="D0CECE" w:themeFill="background2" w:themeFillShade="E6"/>
            <w:tcMar>
              <w:top w:w="144" w:type="dxa"/>
              <w:left w:w="144" w:type="dxa"/>
              <w:bottom w:w="144" w:type="dxa"/>
              <w:right w:w="144" w:type="dxa"/>
            </w:tcMar>
            <w:vAlign w:val="center"/>
          </w:tcPr>
          <w:p w14:paraId="02873DB3" w14:textId="77777777" w:rsidR="00F171CC" w:rsidRPr="00F171CC" w:rsidRDefault="00F171CC" w:rsidP="00376111">
            <w:pPr>
              <w:spacing w:after="0" w:line="240" w:lineRule="auto"/>
              <w:jc w:val="center"/>
              <w:rPr>
                <w:rFonts w:ascii="Arial" w:hAnsi="Arial" w:cs="Arial"/>
                <w:b/>
                <w:sz w:val="20"/>
                <w:szCs w:val="20"/>
              </w:rPr>
            </w:pPr>
            <w:r w:rsidRPr="00F171CC">
              <w:rPr>
                <w:rFonts w:ascii="Arial" w:hAnsi="Arial" w:cs="Arial"/>
                <w:b/>
                <w:sz w:val="20"/>
                <w:szCs w:val="20"/>
              </w:rPr>
              <w:t>Comments</w:t>
            </w:r>
          </w:p>
        </w:tc>
      </w:tr>
      <w:tr w:rsidR="00F171CC" w:rsidRPr="00F171CC" w14:paraId="6869166E" w14:textId="77777777" w:rsidTr="00376111">
        <w:tc>
          <w:tcPr>
            <w:tcW w:w="1748" w:type="pct"/>
            <w:tcBorders>
              <w:bottom w:val="single" w:sz="4" w:space="0" w:color="000000"/>
            </w:tcBorders>
            <w:tcMar>
              <w:top w:w="72" w:type="dxa"/>
              <w:left w:w="72" w:type="dxa"/>
              <w:bottom w:w="72" w:type="dxa"/>
              <w:right w:w="72" w:type="dxa"/>
            </w:tcMar>
          </w:tcPr>
          <w:p w14:paraId="2E3B922B"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Female sterilization</w:t>
            </w:r>
          </w:p>
        </w:tc>
        <w:tc>
          <w:tcPr>
            <w:tcW w:w="584" w:type="pct"/>
            <w:tcBorders>
              <w:bottom w:val="single" w:sz="4" w:space="0" w:color="000000"/>
            </w:tcBorders>
            <w:tcMar>
              <w:top w:w="72" w:type="dxa"/>
              <w:left w:w="72" w:type="dxa"/>
              <w:bottom w:w="72" w:type="dxa"/>
              <w:right w:w="72" w:type="dxa"/>
            </w:tcMar>
            <w:vAlign w:val="center"/>
          </w:tcPr>
          <w:p w14:paraId="3E6340EE"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00BEC4FA"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31976E7B"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19763F5A" w14:textId="77777777" w:rsidR="00F171CC" w:rsidRPr="00F171CC" w:rsidRDefault="00F171CC" w:rsidP="00376111">
            <w:pPr>
              <w:spacing w:after="0"/>
              <w:rPr>
                <w:rFonts w:ascii="Arial" w:eastAsia="Arial" w:hAnsi="Arial" w:cs="Arial"/>
                <w:sz w:val="20"/>
                <w:szCs w:val="20"/>
              </w:rPr>
            </w:pPr>
          </w:p>
        </w:tc>
      </w:tr>
      <w:tr w:rsidR="00F171CC" w:rsidRPr="00F171CC" w14:paraId="2A3BE294" w14:textId="77777777" w:rsidTr="00376111">
        <w:tc>
          <w:tcPr>
            <w:tcW w:w="1748" w:type="pct"/>
            <w:tcBorders>
              <w:bottom w:val="single" w:sz="4" w:space="0" w:color="000000"/>
            </w:tcBorders>
            <w:tcMar>
              <w:top w:w="72" w:type="dxa"/>
              <w:left w:w="72" w:type="dxa"/>
              <w:bottom w:w="72" w:type="dxa"/>
              <w:right w:w="72" w:type="dxa"/>
            </w:tcMar>
          </w:tcPr>
          <w:p w14:paraId="228E5B08"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Male sterilization</w:t>
            </w:r>
          </w:p>
        </w:tc>
        <w:tc>
          <w:tcPr>
            <w:tcW w:w="584" w:type="pct"/>
            <w:tcBorders>
              <w:bottom w:val="single" w:sz="4" w:space="0" w:color="000000"/>
            </w:tcBorders>
            <w:tcMar>
              <w:top w:w="72" w:type="dxa"/>
              <w:left w:w="72" w:type="dxa"/>
              <w:bottom w:w="72" w:type="dxa"/>
              <w:right w:w="72" w:type="dxa"/>
            </w:tcMar>
            <w:vAlign w:val="center"/>
          </w:tcPr>
          <w:p w14:paraId="4A4714A0"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23EF2C59"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29850D3A"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70593B11" w14:textId="77777777" w:rsidR="00F171CC" w:rsidRPr="00F171CC" w:rsidRDefault="00F171CC" w:rsidP="00376111">
            <w:pPr>
              <w:spacing w:after="0"/>
              <w:rPr>
                <w:rFonts w:ascii="Arial" w:eastAsia="Arial" w:hAnsi="Arial" w:cs="Arial"/>
                <w:sz w:val="20"/>
                <w:szCs w:val="20"/>
              </w:rPr>
            </w:pPr>
          </w:p>
        </w:tc>
      </w:tr>
      <w:tr w:rsidR="00F171CC" w:rsidRPr="00F171CC" w14:paraId="497DF198" w14:textId="77777777" w:rsidTr="00376111">
        <w:tc>
          <w:tcPr>
            <w:tcW w:w="1748" w:type="pct"/>
            <w:tcBorders>
              <w:bottom w:val="single" w:sz="4" w:space="0" w:color="000000"/>
            </w:tcBorders>
            <w:tcMar>
              <w:top w:w="72" w:type="dxa"/>
              <w:left w:w="72" w:type="dxa"/>
              <w:bottom w:w="72" w:type="dxa"/>
              <w:right w:w="72" w:type="dxa"/>
            </w:tcMar>
          </w:tcPr>
          <w:p w14:paraId="567014B7"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Levonorgestrel intrauterine device (LNG IUD)</w:t>
            </w:r>
          </w:p>
        </w:tc>
        <w:tc>
          <w:tcPr>
            <w:tcW w:w="584" w:type="pct"/>
            <w:tcBorders>
              <w:bottom w:val="single" w:sz="4" w:space="0" w:color="000000"/>
            </w:tcBorders>
            <w:tcMar>
              <w:top w:w="72" w:type="dxa"/>
              <w:left w:w="72" w:type="dxa"/>
              <w:bottom w:w="72" w:type="dxa"/>
              <w:right w:w="72" w:type="dxa"/>
            </w:tcMar>
            <w:vAlign w:val="center"/>
          </w:tcPr>
          <w:p w14:paraId="24D79F3A"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7F043960"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601A18C0"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643467C6" w14:textId="77777777" w:rsidR="00F171CC" w:rsidRPr="00F171CC" w:rsidRDefault="00F171CC" w:rsidP="00376111">
            <w:pPr>
              <w:spacing w:after="0"/>
              <w:rPr>
                <w:rFonts w:ascii="Arial" w:eastAsia="Arial" w:hAnsi="Arial" w:cs="Arial"/>
                <w:sz w:val="20"/>
                <w:szCs w:val="20"/>
              </w:rPr>
            </w:pPr>
          </w:p>
        </w:tc>
      </w:tr>
      <w:tr w:rsidR="00F171CC" w:rsidRPr="00F171CC" w14:paraId="09029CEE" w14:textId="77777777" w:rsidTr="00376111">
        <w:tc>
          <w:tcPr>
            <w:tcW w:w="1748" w:type="pct"/>
            <w:tcBorders>
              <w:bottom w:val="single" w:sz="4" w:space="0" w:color="000000"/>
            </w:tcBorders>
            <w:tcMar>
              <w:top w:w="72" w:type="dxa"/>
              <w:left w:w="72" w:type="dxa"/>
              <w:bottom w:w="72" w:type="dxa"/>
              <w:right w:w="72" w:type="dxa"/>
            </w:tcMar>
          </w:tcPr>
          <w:p w14:paraId="7FAA25D0"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Copper IUD</w:t>
            </w:r>
          </w:p>
        </w:tc>
        <w:tc>
          <w:tcPr>
            <w:tcW w:w="584" w:type="pct"/>
            <w:tcBorders>
              <w:bottom w:val="single" w:sz="4" w:space="0" w:color="000000"/>
            </w:tcBorders>
            <w:tcMar>
              <w:top w:w="72" w:type="dxa"/>
              <w:left w:w="72" w:type="dxa"/>
              <w:bottom w:w="72" w:type="dxa"/>
              <w:right w:w="72" w:type="dxa"/>
            </w:tcMar>
            <w:vAlign w:val="center"/>
          </w:tcPr>
          <w:p w14:paraId="3D799559"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7C6349AD"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080E6398"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2B0F6781" w14:textId="77777777" w:rsidR="00F171CC" w:rsidRPr="00F171CC" w:rsidRDefault="00F171CC" w:rsidP="00376111">
            <w:pPr>
              <w:spacing w:after="0"/>
              <w:rPr>
                <w:rFonts w:ascii="Arial" w:eastAsia="Arial" w:hAnsi="Arial" w:cs="Arial"/>
                <w:sz w:val="20"/>
                <w:szCs w:val="20"/>
              </w:rPr>
            </w:pPr>
          </w:p>
        </w:tc>
      </w:tr>
      <w:tr w:rsidR="00F171CC" w:rsidRPr="00F171CC" w14:paraId="20F69178" w14:textId="77777777" w:rsidTr="00376111">
        <w:tc>
          <w:tcPr>
            <w:tcW w:w="1748" w:type="pct"/>
            <w:tcBorders>
              <w:bottom w:val="single" w:sz="4" w:space="0" w:color="000000"/>
            </w:tcBorders>
            <w:tcMar>
              <w:top w:w="72" w:type="dxa"/>
              <w:left w:w="72" w:type="dxa"/>
              <w:bottom w:w="72" w:type="dxa"/>
              <w:right w:w="72" w:type="dxa"/>
            </w:tcMar>
          </w:tcPr>
          <w:p w14:paraId="444AFA80"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Implant</w:t>
            </w:r>
          </w:p>
        </w:tc>
        <w:tc>
          <w:tcPr>
            <w:tcW w:w="584" w:type="pct"/>
            <w:tcBorders>
              <w:bottom w:val="single" w:sz="4" w:space="0" w:color="000000"/>
            </w:tcBorders>
            <w:tcMar>
              <w:top w:w="72" w:type="dxa"/>
              <w:left w:w="72" w:type="dxa"/>
              <w:bottom w:w="72" w:type="dxa"/>
              <w:right w:w="72" w:type="dxa"/>
            </w:tcMar>
            <w:vAlign w:val="center"/>
          </w:tcPr>
          <w:p w14:paraId="0B78E881"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387C54D6"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14CF6385"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7329AD9F" w14:textId="77777777" w:rsidR="00F171CC" w:rsidRPr="00F171CC" w:rsidRDefault="00F171CC" w:rsidP="00376111">
            <w:pPr>
              <w:spacing w:after="0"/>
              <w:rPr>
                <w:rFonts w:ascii="Arial" w:eastAsia="Arial" w:hAnsi="Arial" w:cs="Arial"/>
                <w:sz w:val="20"/>
                <w:szCs w:val="20"/>
              </w:rPr>
            </w:pPr>
          </w:p>
        </w:tc>
      </w:tr>
      <w:tr w:rsidR="00F171CC" w:rsidRPr="00F171CC" w14:paraId="0E0623AF" w14:textId="77777777" w:rsidTr="00376111">
        <w:tc>
          <w:tcPr>
            <w:tcW w:w="1748" w:type="pct"/>
            <w:tcBorders>
              <w:bottom w:val="single" w:sz="4" w:space="0" w:color="000000"/>
            </w:tcBorders>
            <w:tcMar>
              <w:top w:w="72" w:type="dxa"/>
              <w:left w:w="72" w:type="dxa"/>
              <w:bottom w:w="72" w:type="dxa"/>
              <w:right w:w="72" w:type="dxa"/>
            </w:tcMar>
          </w:tcPr>
          <w:p w14:paraId="2E3760DE"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Injectable</w:t>
            </w:r>
          </w:p>
        </w:tc>
        <w:tc>
          <w:tcPr>
            <w:tcW w:w="584" w:type="pct"/>
            <w:tcBorders>
              <w:bottom w:val="single" w:sz="4" w:space="0" w:color="000000"/>
            </w:tcBorders>
            <w:tcMar>
              <w:top w:w="72" w:type="dxa"/>
              <w:left w:w="72" w:type="dxa"/>
              <w:bottom w:w="72" w:type="dxa"/>
              <w:right w:w="72" w:type="dxa"/>
            </w:tcMar>
            <w:vAlign w:val="center"/>
          </w:tcPr>
          <w:p w14:paraId="1D8BE7F0"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1B4D9A03"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0B1A24EF"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05078F03" w14:textId="77777777" w:rsidR="00F171CC" w:rsidRPr="00F171CC" w:rsidRDefault="00F171CC" w:rsidP="00376111">
            <w:pPr>
              <w:spacing w:after="0"/>
              <w:rPr>
                <w:rFonts w:ascii="Arial" w:eastAsia="Arial" w:hAnsi="Arial" w:cs="Arial"/>
                <w:sz w:val="20"/>
                <w:szCs w:val="20"/>
              </w:rPr>
            </w:pPr>
          </w:p>
        </w:tc>
      </w:tr>
      <w:tr w:rsidR="00F171CC" w:rsidRPr="00F171CC" w14:paraId="3B7D6C00" w14:textId="77777777" w:rsidTr="00376111">
        <w:tc>
          <w:tcPr>
            <w:tcW w:w="1748" w:type="pct"/>
            <w:tcBorders>
              <w:bottom w:val="single" w:sz="4" w:space="0" w:color="000000"/>
            </w:tcBorders>
            <w:tcMar>
              <w:top w:w="72" w:type="dxa"/>
              <w:left w:w="72" w:type="dxa"/>
              <w:bottom w:w="72" w:type="dxa"/>
              <w:right w:w="72" w:type="dxa"/>
            </w:tcMar>
          </w:tcPr>
          <w:p w14:paraId="1C93AFE4"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Combined hormonal pill</w:t>
            </w:r>
          </w:p>
        </w:tc>
        <w:tc>
          <w:tcPr>
            <w:tcW w:w="584" w:type="pct"/>
            <w:tcBorders>
              <w:bottom w:val="single" w:sz="4" w:space="0" w:color="000000"/>
            </w:tcBorders>
            <w:tcMar>
              <w:top w:w="72" w:type="dxa"/>
              <w:left w:w="72" w:type="dxa"/>
              <w:bottom w:w="72" w:type="dxa"/>
              <w:right w:w="72" w:type="dxa"/>
            </w:tcMar>
            <w:vAlign w:val="center"/>
          </w:tcPr>
          <w:p w14:paraId="68CF83F5"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7C064ECD"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190A17E5"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334364C3" w14:textId="77777777" w:rsidR="00F171CC" w:rsidRPr="00F171CC" w:rsidRDefault="00F171CC" w:rsidP="00376111">
            <w:pPr>
              <w:spacing w:after="0"/>
              <w:rPr>
                <w:rFonts w:ascii="Arial" w:eastAsia="Arial" w:hAnsi="Arial" w:cs="Arial"/>
                <w:sz w:val="20"/>
                <w:szCs w:val="20"/>
              </w:rPr>
            </w:pPr>
          </w:p>
        </w:tc>
      </w:tr>
      <w:tr w:rsidR="00F171CC" w:rsidRPr="00F171CC" w14:paraId="01A6BA49" w14:textId="77777777" w:rsidTr="00376111">
        <w:tc>
          <w:tcPr>
            <w:tcW w:w="1748" w:type="pct"/>
            <w:tcBorders>
              <w:bottom w:val="single" w:sz="4" w:space="0" w:color="000000"/>
            </w:tcBorders>
            <w:tcMar>
              <w:top w:w="72" w:type="dxa"/>
              <w:left w:w="72" w:type="dxa"/>
              <w:bottom w:w="72" w:type="dxa"/>
              <w:right w:w="72" w:type="dxa"/>
            </w:tcMar>
          </w:tcPr>
          <w:p w14:paraId="55A509B3"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Progestin-only pill</w:t>
            </w:r>
          </w:p>
        </w:tc>
        <w:tc>
          <w:tcPr>
            <w:tcW w:w="584" w:type="pct"/>
            <w:tcBorders>
              <w:bottom w:val="single" w:sz="4" w:space="0" w:color="000000"/>
            </w:tcBorders>
            <w:tcMar>
              <w:top w:w="72" w:type="dxa"/>
              <w:left w:w="72" w:type="dxa"/>
              <w:bottom w:w="72" w:type="dxa"/>
              <w:right w:w="72" w:type="dxa"/>
            </w:tcMar>
            <w:vAlign w:val="center"/>
          </w:tcPr>
          <w:p w14:paraId="3771FFBB"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2B6C6B66"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7960DFF3"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147C5A73" w14:textId="77777777" w:rsidR="00F171CC" w:rsidRPr="00F171CC" w:rsidRDefault="00F171CC" w:rsidP="00376111">
            <w:pPr>
              <w:spacing w:after="0"/>
              <w:rPr>
                <w:rFonts w:ascii="Arial" w:eastAsia="Arial" w:hAnsi="Arial" w:cs="Arial"/>
                <w:sz w:val="20"/>
                <w:szCs w:val="20"/>
              </w:rPr>
            </w:pPr>
          </w:p>
        </w:tc>
      </w:tr>
      <w:tr w:rsidR="00F171CC" w:rsidRPr="00F171CC" w14:paraId="5F29DA9C" w14:textId="77777777" w:rsidTr="00376111">
        <w:tc>
          <w:tcPr>
            <w:tcW w:w="1748" w:type="pct"/>
            <w:tcBorders>
              <w:bottom w:val="single" w:sz="4" w:space="0" w:color="000000"/>
            </w:tcBorders>
            <w:tcMar>
              <w:top w:w="72" w:type="dxa"/>
              <w:left w:w="72" w:type="dxa"/>
              <w:bottom w:w="72" w:type="dxa"/>
              <w:right w:w="72" w:type="dxa"/>
            </w:tcMar>
          </w:tcPr>
          <w:p w14:paraId="74452116"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Emergency contraception pills</w:t>
            </w:r>
          </w:p>
        </w:tc>
        <w:tc>
          <w:tcPr>
            <w:tcW w:w="584" w:type="pct"/>
            <w:tcBorders>
              <w:bottom w:val="single" w:sz="4" w:space="0" w:color="000000"/>
            </w:tcBorders>
            <w:tcMar>
              <w:top w:w="72" w:type="dxa"/>
              <w:left w:w="72" w:type="dxa"/>
              <w:bottom w:w="72" w:type="dxa"/>
              <w:right w:w="72" w:type="dxa"/>
            </w:tcMar>
            <w:vAlign w:val="center"/>
          </w:tcPr>
          <w:p w14:paraId="1B134D65"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4E8CD935"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0C75A4F7"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184661FD" w14:textId="77777777" w:rsidR="00F171CC" w:rsidRPr="00F171CC" w:rsidRDefault="00F171CC" w:rsidP="00376111">
            <w:pPr>
              <w:spacing w:after="0"/>
              <w:rPr>
                <w:rFonts w:ascii="Arial" w:eastAsia="Arial" w:hAnsi="Arial" w:cs="Arial"/>
                <w:sz w:val="20"/>
                <w:szCs w:val="20"/>
              </w:rPr>
            </w:pPr>
          </w:p>
        </w:tc>
      </w:tr>
      <w:tr w:rsidR="00F171CC" w:rsidRPr="00F171CC" w14:paraId="43070C61" w14:textId="77777777" w:rsidTr="00376111">
        <w:tc>
          <w:tcPr>
            <w:tcW w:w="1748" w:type="pct"/>
            <w:tcBorders>
              <w:bottom w:val="single" w:sz="4" w:space="0" w:color="000000"/>
            </w:tcBorders>
            <w:tcMar>
              <w:top w:w="72" w:type="dxa"/>
              <w:left w:w="72" w:type="dxa"/>
              <w:bottom w:w="72" w:type="dxa"/>
              <w:right w:w="72" w:type="dxa"/>
            </w:tcMar>
          </w:tcPr>
          <w:p w14:paraId="63B4793F"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Patch</w:t>
            </w:r>
          </w:p>
        </w:tc>
        <w:tc>
          <w:tcPr>
            <w:tcW w:w="584" w:type="pct"/>
            <w:tcBorders>
              <w:bottom w:val="single" w:sz="4" w:space="0" w:color="000000"/>
            </w:tcBorders>
            <w:tcMar>
              <w:top w:w="72" w:type="dxa"/>
              <w:left w:w="72" w:type="dxa"/>
              <w:bottom w:w="72" w:type="dxa"/>
              <w:right w:w="72" w:type="dxa"/>
            </w:tcMar>
            <w:vAlign w:val="center"/>
          </w:tcPr>
          <w:p w14:paraId="1D9C5947"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1219C825"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021FF4A2"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1EF89F61" w14:textId="77777777" w:rsidR="00F171CC" w:rsidRPr="00F171CC" w:rsidRDefault="00F171CC" w:rsidP="00376111">
            <w:pPr>
              <w:spacing w:after="0"/>
              <w:rPr>
                <w:rFonts w:ascii="Arial" w:eastAsia="Arial" w:hAnsi="Arial" w:cs="Arial"/>
                <w:sz w:val="20"/>
                <w:szCs w:val="20"/>
              </w:rPr>
            </w:pPr>
          </w:p>
        </w:tc>
      </w:tr>
      <w:tr w:rsidR="00F171CC" w:rsidRPr="00F171CC" w14:paraId="10C410D9" w14:textId="77777777" w:rsidTr="00376111">
        <w:tc>
          <w:tcPr>
            <w:tcW w:w="1748" w:type="pct"/>
            <w:tcBorders>
              <w:bottom w:val="single" w:sz="4" w:space="0" w:color="000000"/>
            </w:tcBorders>
            <w:tcMar>
              <w:top w:w="72" w:type="dxa"/>
              <w:left w:w="72" w:type="dxa"/>
              <w:bottom w:w="72" w:type="dxa"/>
              <w:right w:w="72" w:type="dxa"/>
            </w:tcMar>
          </w:tcPr>
          <w:p w14:paraId="0072C24E"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Ring</w:t>
            </w:r>
          </w:p>
        </w:tc>
        <w:tc>
          <w:tcPr>
            <w:tcW w:w="584" w:type="pct"/>
            <w:tcBorders>
              <w:bottom w:val="single" w:sz="4" w:space="0" w:color="000000"/>
            </w:tcBorders>
            <w:tcMar>
              <w:top w:w="72" w:type="dxa"/>
              <w:left w:w="72" w:type="dxa"/>
              <w:bottom w:w="72" w:type="dxa"/>
              <w:right w:w="72" w:type="dxa"/>
            </w:tcMar>
            <w:vAlign w:val="center"/>
          </w:tcPr>
          <w:p w14:paraId="4D94CE60"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60BE20E0"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79001B2C"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141F531C" w14:textId="77777777" w:rsidR="00F171CC" w:rsidRPr="00F171CC" w:rsidRDefault="00F171CC" w:rsidP="00376111">
            <w:pPr>
              <w:spacing w:after="0"/>
              <w:rPr>
                <w:rFonts w:ascii="Arial" w:eastAsia="Arial" w:hAnsi="Arial" w:cs="Arial"/>
                <w:sz w:val="20"/>
                <w:szCs w:val="20"/>
              </w:rPr>
            </w:pPr>
          </w:p>
        </w:tc>
      </w:tr>
      <w:tr w:rsidR="00F171CC" w:rsidRPr="00F171CC" w14:paraId="60072D1B" w14:textId="77777777" w:rsidTr="00376111">
        <w:tc>
          <w:tcPr>
            <w:tcW w:w="1748" w:type="pct"/>
            <w:tcBorders>
              <w:bottom w:val="single" w:sz="4" w:space="0" w:color="000000"/>
            </w:tcBorders>
            <w:tcMar>
              <w:top w:w="72" w:type="dxa"/>
              <w:left w:w="72" w:type="dxa"/>
              <w:bottom w:w="72" w:type="dxa"/>
              <w:right w:w="72" w:type="dxa"/>
            </w:tcMar>
          </w:tcPr>
          <w:p w14:paraId="4CC706BC"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Diaphragm</w:t>
            </w:r>
          </w:p>
        </w:tc>
        <w:tc>
          <w:tcPr>
            <w:tcW w:w="584" w:type="pct"/>
            <w:tcBorders>
              <w:bottom w:val="single" w:sz="4" w:space="0" w:color="000000"/>
            </w:tcBorders>
            <w:tcMar>
              <w:top w:w="72" w:type="dxa"/>
              <w:left w:w="72" w:type="dxa"/>
              <w:bottom w:w="72" w:type="dxa"/>
              <w:right w:w="72" w:type="dxa"/>
            </w:tcMar>
            <w:vAlign w:val="center"/>
          </w:tcPr>
          <w:p w14:paraId="0A5A3317"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4166B633"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1C6888E3"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71583571" w14:textId="77777777" w:rsidR="00F171CC" w:rsidRPr="00F171CC" w:rsidRDefault="00F171CC" w:rsidP="00376111">
            <w:pPr>
              <w:spacing w:after="0"/>
              <w:rPr>
                <w:rFonts w:ascii="Arial" w:eastAsia="Arial" w:hAnsi="Arial" w:cs="Arial"/>
                <w:sz w:val="20"/>
                <w:szCs w:val="20"/>
              </w:rPr>
            </w:pPr>
          </w:p>
        </w:tc>
      </w:tr>
      <w:tr w:rsidR="00F171CC" w:rsidRPr="00F171CC" w14:paraId="587F4B03" w14:textId="77777777" w:rsidTr="00376111">
        <w:tc>
          <w:tcPr>
            <w:tcW w:w="1748" w:type="pct"/>
            <w:tcBorders>
              <w:bottom w:val="single" w:sz="4" w:space="0" w:color="000000"/>
            </w:tcBorders>
            <w:tcMar>
              <w:top w:w="72" w:type="dxa"/>
              <w:left w:w="72" w:type="dxa"/>
              <w:bottom w:w="72" w:type="dxa"/>
              <w:right w:w="72" w:type="dxa"/>
            </w:tcMar>
          </w:tcPr>
          <w:p w14:paraId="0E5A44CC"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External (male) condom</w:t>
            </w:r>
          </w:p>
        </w:tc>
        <w:tc>
          <w:tcPr>
            <w:tcW w:w="584" w:type="pct"/>
            <w:tcBorders>
              <w:bottom w:val="single" w:sz="4" w:space="0" w:color="000000"/>
            </w:tcBorders>
            <w:tcMar>
              <w:top w:w="72" w:type="dxa"/>
              <w:left w:w="72" w:type="dxa"/>
              <w:bottom w:w="72" w:type="dxa"/>
              <w:right w:w="72" w:type="dxa"/>
            </w:tcMar>
            <w:vAlign w:val="center"/>
          </w:tcPr>
          <w:p w14:paraId="380DED5F"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0958363F"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1825D579"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7E7B3A7A" w14:textId="77777777" w:rsidR="00F171CC" w:rsidRPr="00F171CC" w:rsidRDefault="00F171CC" w:rsidP="00376111">
            <w:pPr>
              <w:spacing w:after="0"/>
              <w:rPr>
                <w:rFonts w:ascii="Arial" w:eastAsia="Arial" w:hAnsi="Arial" w:cs="Arial"/>
                <w:sz w:val="20"/>
                <w:szCs w:val="20"/>
              </w:rPr>
            </w:pPr>
          </w:p>
        </w:tc>
      </w:tr>
      <w:tr w:rsidR="00F171CC" w:rsidRPr="00F171CC" w14:paraId="13A65F5D" w14:textId="77777777" w:rsidTr="00376111">
        <w:tc>
          <w:tcPr>
            <w:tcW w:w="1748" w:type="pct"/>
            <w:tcBorders>
              <w:bottom w:val="single" w:sz="4" w:space="0" w:color="000000"/>
            </w:tcBorders>
            <w:tcMar>
              <w:top w:w="72" w:type="dxa"/>
              <w:left w:w="72" w:type="dxa"/>
              <w:bottom w:w="72" w:type="dxa"/>
              <w:right w:w="72" w:type="dxa"/>
            </w:tcMar>
          </w:tcPr>
          <w:p w14:paraId="266D9320"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Internal (female) condom</w:t>
            </w:r>
          </w:p>
        </w:tc>
        <w:tc>
          <w:tcPr>
            <w:tcW w:w="584" w:type="pct"/>
            <w:tcBorders>
              <w:bottom w:val="single" w:sz="4" w:space="0" w:color="000000"/>
            </w:tcBorders>
            <w:tcMar>
              <w:top w:w="72" w:type="dxa"/>
              <w:left w:w="72" w:type="dxa"/>
              <w:bottom w:w="72" w:type="dxa"/>
              <w:right w:w="72" w:type="dxa"/>
            </w:tcMar>
            <w:vAlign w:val="center"/>
          </w:tcPr>
          <w:p w14:paraId="54B1EEB7"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491FD63F"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656AFAB6"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5421116D" w14:textId="77777777" w:rsidR="00F171CC" w:rsidRPr="00F171CC" w:rsidRDefault="00F171CC" w:rsidP="00376111">
            <w:pPr>
              <w:spacing w:after="0"/>
              <w:rPr>
                <w:rFonts w:ascii="Arial" w:eastAsia="Arial" w:hAnsi="Arial" w:cs="Arial"/>
                <w:sz w:val="20"/>
                <w:szCs w:val="20"/>
              </w:rPr>
            </w:pPr>
          </w:p>
        </w:tc>
      </w:tr>
      <w:tr w:rsidR="00F171CC" w:rsidRPr="00F171CC" w14:paraId="48865535" w14:textId="77777777" w:rsidTr="00376111">
        <w:tc>
          <w:tcPr>
            <w:tcW w:w="1748" w:type="pct"/>
            <w:tcBorders>
              <w:bottom w:val="single" w:sz="4" w:space="0" w:color="000000"/>
            </w:tcBorders>
            <w:tcMar>
              <w:top w:w="72" w:type="dxa"/>
              <w:left w:w="72" w:type="dxa"/>
              <w:bottom w:w="72" w:type="dxa"/>
              <w:right w:w="72" w:type="dxa"/>
            </w:tcMar>
          </w:tcPr>
          <w:p w14:paraId="70A52150"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Sponge</w:t>
            </w:r>
          </w:p>
        </w:tc>
        <w:tc>
          <w:tcPr>
            <w:tcW w:w="584" w:type="pct"/>
            <w:tcBorders>
              <w:bottom w:val="single" w:sz="4" w:space="0" w:color="000000"/>
            </w:tcBorders>
            <w:tcMar>
              <w:top w:w="72" w:type="dxa"/>
              <w:left w:w="72" w:type="dxa"/>
              <w:bottom w:w="72" w:type="dxa"/>
              <w:right w:w="72" w:type="dxa"/>
            </w:tcMar>
            <w:vAlign w:val="center"/>
          </w:tcPr>
          <w:p w14:paraId="09FBF28D"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2194C1B3"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62D7A586"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05F5FA0C" w14:textId="77777777" w:rsidR="00F171CC" w:rsidRPr="00F171CC" w:rsidRDefault="00F171CC" w:rsidP="00376111">
            <w:pPr>
              <w:spacing w:after="0"/>
              <w:rPr>
                <w:rFonts w:ascii="Arial" w:eastAsia="Arial" w:hAnsi="Arial" w:cs="Arial"/>
                <w:sz w:val="20"/>
                <w:szCs w:val="20"/>
              </w:rPr>
            </w:pPr>
          </w:p>
        </w:tc>
      </w:tr>
      <w:tr w:rsidR="00F171CC" w:rsidRPr="00F171CC" w14:paraId="1242AD19" w14:textId="77777777" w:rsidTr="00376111">
        <w:tc>
          <w:tcPr>
            <w:tcW w:w="1748" w:type="pct"/>
            <w:tcBorders>
              <w:bottom w:val="single" w:sz="4" w:space="0" w:color="000000"/>
            </w:tcBorders>
            <w:tcMar>
              <w:top w:w="72" w:type="dxa"/>
              <w:left w:w="72" w:type="dxa"/>
              <w:bottom w:w="72" w:type="dxa"/>
              <w:right w:w="72" w:type="dxa"/>
            </w:tcMar>
          </w:tcPr>
          <w:p w14:paraId="647FAA98"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Spermicide</w:t>
            </w:r>
          </w:p>
        </w:tc>
        <w:tc>
          <w:tcPr>
            <w:tcW w:w="584" w:type="pct"/>
            <w:tcBorders>
              <w:bottom w:val="single" w:sz="4" w:space="0" w:color="000000"/>
            </w:tcBorders>
            <w:tcMar>
              <w:top w:w="72" w:type="dxa"/>
              <w:left w:w="72" w:type="dxa"/>
              <w:bottom w:w="72" w:type="dxa"/>
              <w:right w:w="72" w:type="dxa"/>
            </w:tcMar>
            <w:vAlign w:val="center"/>
          </w:tcPr>
          <w:p w14:paraId="10C068FB"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40881DE8"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40F01404"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553CA2E9" w14:textId="77777777" w:rsidR="00F171CC" w:rsidRPr="00F171CC" w:rsidRDefault="00F171CC" w:rsidP="00376111">
            <w:pPr>
              <w:spacing w:after="0"/>
              <w:rPr>
                <w:rFonts w:ascii="Arial" w:eastAsia="Arial" w:hAnsi="Arial" w:cs="Arial"/>
                <w:sz w:val="20"/>
                <w:szCs w:val="20"/>
              </w:rPr>
            </w:pPr>
          </w:p>
        </w:tc>
      </w:tr>
      <w:tr w:rsidR="00F171CC" w:rsidRPr="00F171CC" w14:paraId="7C53A079" w14:textId="77777777" w:rsidTr="00376111">
        <w:tc>
          <w:tcPr>
            <w:tcW w:w="1748" w:type="pct"/>
            <w:tcBorders>
              <w:bottom w:val="single" w:sz="4" w:space="0" w:color="000000"/>
            </w:tcBorders>
            <w:tcMar>
              <w:top w:w="72" w:type="dxa"/>
              <w:left w:w="72" w:type="dxa"/>
              <w:bottom w:w="72" w:type="dxa"/>
              <w:right w:w="72" w:type="dxa"/>
            </w:tcMar>
          </w:tcPr>
          <w:p w14:paraId="22F75381"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Fertility awareness-based methods</w:t>
            </w:r>
          </w:p>
        </w:tc>
        <w:tc>
          <w:tcPr>
            <w:tcW w:w="584" w:type="pct"/>
            <w:tcBorders>
              <w:bottom w:val="single" w:sz="4" w:space="0" w:color="000000"/>
            </w:tcBorders>
            <w:tcMar>
              <w:top w:w="72" w:type="dxa"/>
              <w:left w:w="72" w:type="dxa"/>
              <w:bottom w:w="72" w:type="dxa"/>
              <w:right w:w="72" w:type="dxa"/>
            </w:tcMar>
            <w:vAlign w:val="center"/>
          </w:tcPr>
          <w:p w14:paraId="054B30EB"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30A04B90"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107FA2E4"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0B98B490" w14:textId="77777777" w:rsidR="00F171CC" w:rsidRPr="00F171CC" w:rsidRDefault="00F171CC" w:rsidP="00376111">
            <w:pPr>
              <w:spacing w:after="0"/>
              <w:rPr>
                <w:rFonts w:ascii="Arial" w:eastAsia="Arial" w:hAnsi="Arial" w:cs="Arial"/>
                <w:sz w:val="20"/>
                <w:szCs w:val="20"/>
              </w:rPr>
            </w:pPr>
          </w:p>
        </w:tc>
      </w:tr>
      <w:tr w:rsidR="00F171CC" w:rsidRPr="00F171CC" w14:paraId="70E86F04" w14:textId="77777777" w:rsidTr="00376111">
        <w:tc>
          <w:tcPr>
            <w:tcW w:w="1748" w:type="pct"/>
            <w:tcBorders>
              <w:bottom w:val="single" w:sz="4" w:space="0" w:color="000000"/>
            </w:tcBorders>
            <w:tcMar>
              <w:top w:w="72" w:type="dxa"/>
              <w:left w:w="72" w:type="dxa"/>
              <w:bottom w:w="72" w:type="dxa"/>
              <w:right w:w="72" w:type="dxa"/>
            </w:tcMar>
          </w:tcPr>
          <w:p w14:paraId="2F402996" w14:textId="77777777" w:rsidR="00F171CC" w:rsidRPr="00F171CC" w:rsidRDefault="00F171CC" w:rsidP="00376111">
            <w:pPr>
              <w:spacing w:after="0"/>
              <w:rPr>
                <w:rFonts w:ascii="Arial" w:eastAsia="Arial" w:hAnsi="Arial" w:cs="Arial"/>
                <w:sz w:val="20"/>
                <w:szCs w:val="20"/>
              </w:rPr>
            </w:pPr>
            <w:r w:rsidRPr="00F171CC">
              <w:rPr>
                <w:rFonts w:ascii="Arial" w:eastAsia="Arial" w:hAnsi="Arial" w:cs="Arial"/>
                <w:sz w:val="20"/>
                <w:szCs w:val="20"/>
              </w:rPr>
              <w:t>Other:</w:t>
            </w:r>
          </w:p>
        </w:tc>
        <w:tc>
          <w:tcPr>
            <w:tcW w:w="584" w:type="pct"/>
            <w:tcBorders>
              <w:bottom w:val="single" w:sz="4" w:space="0" w:color="000000"/>
            </w:tcBorders>
            <w:tcMar>
              <w:top w:w="72" w:type="dxa"/>
              <w:left w:w="72" w:type="dxa"/>
              <w:bottom w:w="72" w:type="dxa"/>
              <w:right w:w="72" w:type="dxa"/>
            </w:tcMar>
            <w:vAlign w:val="center"/>
          </w:tcPr>
          <w:p w14:paraId="4B881B0F" w14:textId="77777777" w:rsidR="00F171CC" w:rsidRPr="00F171CC" w:rsidRDefault="00F171CC" w:rsidP="00376111">
            <w:pPr>
              <w:spacing w:after="0"/>
              <w:jc w:val="center"/>
              <w:rPr>
                <w:rFonts w:ascii="Arial" w:eastAsia="Arial" w:hAnsi="Arial" w:cs="Arial"/>
                <w:sz w:val="20"/>
                <w:szCs w:val="20"/>
              </w:rPr>
            </w:pPr>
          </w:p>
        </w:tc>
        <w:tc>
          <w:tcPr>
            <w:tcW w:w="585" w:type="pct"/>
            <w:tcBorders>
              <w:bottom w:val="single" w:sz="4" w:space="0" w:color="000000"/>
            </w:tcBorders>
            <w:tcMar>
              <w:top w:w="72" w:type="dxa"/>
              <w:left w:w="72" w:type="dxa"/>
              <w:bottom w:w="72" w:type="dxa"/>
              <w:right w:w="72" w:type="dxa"/>
            </w:tcMar>
            <w:vAlign w:val="center"/>
          </w:tcPr>
          <w:p w14:paraId="3F82F7CC" w14:textId="77777777" w:rsidR="00F171CC" w:rsidRPr="00F171CC" w:rsidRDefault="00F171CC" w:rsidP="00376111">
            <w:pPr>
              <w:spacing w:after="0"/>
              <w:jc w:val="center"/>
              <w:rPr>
                <w:rFonts w:ascii="Arial" w:eastAsia="Arial" w:hAnsi="Arial" w:cs="Arial"/>
                <w:sz w:val="20"/>
                <w:szCs w:val="20"/>
              </w:rPr>
            </w:pPr>
          </w:p>
        </w:tc>
        <w:tc>
          <w:tcPr>
            <w:tcW w:w="586" w:type="pct"/>
            <w:tcBorders>
              <w:bottom w:val="single" w:sz="4" w:space="0" w:color="000000"/>
            </w:tcBorders>
            <w:tcMar>
              <w:top w:w="72" w:type="dxa"/>
              <w:left w:w="72" w:type="dxa"/>
              <w:bottom w:w="72" w:type="dxa"/>
              <w:right w:w="72" w:type="dxa"/>
            </w:tcMar>
            <w:vAlign w:val="center"/>
          </w:tcPr>
          <w:p w14:paraId="1E6935C9" w14:textId="77777777" w:rsidR="00F171CC" w:rsidRPr="00F171CC" w:rsidRDefault="00F171CC" w:rsidP="00376111">
            <w:pPr>
              <w:spacing w:after="0"/>
              <w:jc w:val="center"/>
              <w:rPr>
                <w:rFonts w:ascii="Arial" w:eastAsia="Arial" w:hAnsi="Arial" w:cs="Arial"/>
                <w:sz w:val="20"/>
                <w:szCs w:val="20"/>
              </w:rPr>
            </w:pPr>
          </w:p>
        </w:tc>
        <w:tc>
          <w:tcPr>
            <w:tcW w:w="1497" w:type="pct"/>
            <w:tcBorders>
              <w:bottom w:val="single" w:sz="4" w:space="0" w:color="000000"/>
            </w:tcBorders>
            <w:tcMar>
              <w:top w:w="72" w:type="dxa"/>
              <w:left w:w="72" w:type="dxa"/>
              <w:bottom w:w="72" w:type="dxa"/>
              <w:right w:w="72" w:type="dxa"/>
            </w:tcMar>
          </w:tcPr>
          <w:p w14:paraId="45413058" w14:textId="77777777" w:rsidR="00F171CC" w:rsidRPr="00F171CC" w:rsidRDefault="00F171CC" w:rsidP="00376111">
            <w:pPr>
              <w:spacing w:after="0"/>
              <w:rPr>
                <w:rFonts w:ascii="Arial" w:eastAsia="Arial" w:hAnsi="Arial" w:cs="Arial"/>
                <w:sz w:val="20"/>
                <w:szCs w:val="20"/>
              </w:rPr>
            </w:pPr>
          </w:p>
        </w:tc>
      </w:tr>
    </w:tbl>
    <w:p w14:paraId="68BD0752" w14:textId="77777777" w:rsidR="00976511" w:rsidRPr="002F4E0B" w:rsidRDefault="00976511" w:rsidP="000237A1">
      <w:pPr>
        <w:keepNext/>
        <w:keepLines/>
        <w:pBdr>
          <w:top w:val="single" w:sz="4" w:space="1" w:color="auto"/>
        </w:pBdr>
        <w:rPr>
          <w:rFonts w:ascii="Arial" w:hAnsi="Arial" w:cs="Arial"/>
          <w:sz w:val="18"/>
          <w:szCs w:val="18"/>
        </w:rPr>
      </w:pPr>
    </w:p>
    <w:sectPr w:rsidR="00976511" w:rsidRPr="002F4E0B" w:rsidSect="00731287">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0888" w14:textId="77777777" w:rsidR="008F3D6D" w:rsidRDefault="008F3D6D" w:rsidP="00486783">
      <w:pPr>
        <w:spacing w:after="0" w:line="240" w:lineRule="auto"/>
      </w:pPr>
      <w:r>
        <w:separator/>
      </w:r>
    </w:p>
  </w:endnote>
  <w:endnote w:type="continuationSeparator" w:id="0">
    <w:p w14:paraId="698B4014" w14:textId="77777777" w:rsidR="008F3D6D" w:rsidRDefault="008F3D6D" w:rsidP="00486783">
      <w:pPr>
        <w:spacing w:after="0" w:line="240" w:lineRule="auto"/>
      </w:pPr>
      <w:r>
        <w:continuationSeparator/>
      </w:r>
    </w:p>
  </w:endnote>
  <w:endnote w:type="continuationNotice" w:id="1">
    <w:p w14:paraId="3B60BBA6" w14:textId="77777777" w:rsidR="00E116C1" w:rsidRDefault="00E11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A81F" w14:textId="77777777" w:rsidR="008F3D6D" w:rsidRDefault="008F3D6D" w:rsidP="00486783">
      <w:pPr>
        <w:spacing w:after="0" w:line="240" w:lineRule="auto"/>
      </w:pPr>
      <w:r>
        <w:separator/>
      </w:r>
    </w:p>
  </w:footnote>
  <w:footnote w:type="continuationSeparator" w:id="0">
    <w:p w14:paraId="17C77059" w14:textId="77777777" w:rsidR="008F3D6D" w:rsidRDefault="008F3D6D" w:rsidP="00486783">
      <w:pPr>
        <w:spacing w:after="0" w:line="240" w:lineRule="auto"/>
      </w:pPr>
      <w:r>
        <w:continuationSeparator/>
      </w:r>
    </w:p>
  </w:footnote>
  <w:footnote w:type="continuationNotice" w:id="1">
    <w:p w14:paraId="4C3AD4FB" w14:textId="77777777" w:rsidR="00E116C1" w:rsidRDefault="00E116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10"/>
      <w:gridCol w:w="5417"/>
    </w:tblGrid>
    <w:tr w:rsidR="00486783" w:rsidRPr="0048522D" w14:paraId="33171E70" w14:textId="77777777" w:rsidTr="00BF28EE">
      <w:trPr>
        <w:jc w:val="center"/>
      </w:trPr>
      <w:tc>
        <w:tcPr>
          <w:tcW w:w="5410" w:type="dxa"/>
        </w:tcPr>
        <w:p w14:paraId="17853E22" w14:textId="77777777" w:rsidR="00486783" w:rsidRDefault="00486783" w:rsidP="00486783">
          <w:pPr>
            <w:keepNext/>
            <w:keepLines/>
            <w:rPr>
              <w:rFonts w:ascii="Arial" w:hAnsi="Arial" w:cs="Arial"/>
              <w:sz w:val="18"/>
              <w:szCs w:val="18"/>
            </w:rPr>
          </w:pPr>
          <w:r w:rsidRPr="00862E08">
            <w:rPr>
              <w:rFonts w:ascii="Arial" w:hAnsi="Arial" w:cs="Arial"/>
              <w:sz w:val="18"/>
              <w:szCs w:val="18"/>
            </w:rPr>
            <w:t>F-</w:t>
          </w:r>
          <w:r w:rsidR="00731287">
            <w:rPr>
              <w:rFonts w:ascii="Arial" w:hAnsi="Arial" w:cs="Arial"/>
              <w:sz w:val="18"/>
              <w:szCs w:val="18"/>
            </w:rPr>
            <w:t>03222</w:t>
          </w:r>
          <w:r w:rsidRPr="00862E08">
            <w:rPr>
              <w:rFonts w:ascii="Arial" w:hAnsi="Arial" w:cs="Arial"/>
              <w:sz w:val="18"/>
              <w:szCs w:val="18"/>
            </w:rPr>
            <w:t xml:space="preserve"> (</w:t>
          </w:r>
          <w:r w:rsidR="00731287">
            <w:rPr>
              <w:rFonts w:ascii="Arial" w:hAnsi="Arial" w:cs="Arial"/>
              <w:sz w:val="18"/>
              <w:szCs w:val="18"/>
            </w:rPr>
            <w:t>09/2023</w:t>
          </w:r>
          <w:r w:rsidRPr="00862E08">
            <w:rPr>
              <w:rFonts w:ascii="Arial" w:hAnsi="Arial" w:cs="Arial"/>
              <w:sz w:val="18"/>
              <w:szCs w:val="18"/>
            </w:rPr>
            <w:t>)</w:t>
          </w:r>
        </w:p>
        <w:p w14:paraId="0900E15B" w14:textId="17404434" w:rsidR="00731287" w:rsidRPr="00784509" w:rsidRDefault="00731287" w:rsidP="00486783">
          <w:pPr>
            <w:keepNext/>
            <w:keepLines/>
            <w:rPr>
              <w:rFonts w:ascii="Arial" w:hAnsi="Arial" w:cs="Arial"/>
              <w:sz w:val="18"/>
              <w:szCs w:val="18"/>
            </w:rPr>
          </w:pPr>
        </w:p>
      </w:tc>
      <w:tc>
        <w:tcPr>
          <w:tcW w:w="5417" w:type="dxa"/>
        </w:tcPr>
        <w:p w14:paraId="02593371" w14:textId="77777777" w:rsidR="00486783" w:rsidRPr="0048522D" w:rsidRDefault="00486783" w:rsidP="00486783">
          <w:pPr>
            <w:keepNext/>
            <w:keepLines/>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093B6044" w14:textId="77777777" w:rsidR="00486783" w:rsidRPr="00486783" w:rsidRDefault="00486783" w:rsidP="00486783">
    <w:pPr>
      <w:pStyle w:val="Header"/>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10"/>
      <w:gridCol w:w="5417"/>
    </w:tblGrid>
    <w:tr w:rsidR="00731287" w:rsidRPr="0048522D" w14:paraId="23420D79" w14:textId="77777777" w:rsidTr="0045071E">
      <w:trPr>
        <w:jc w:val="center"/>
      </w:trPr>
      <w:tc>
        <w:tcPr>
          <w:tcW w:w="5410" w:type="dxa"/>
        </w:tcPr>
        <w:p w14:paraId="6FC1E452" w14:textId="77777777" w:rsidR="00731287" w:rsidRPr="00862E08" w:rsidRDefault="00731287" w:rsidP="00731287">
          <w:pPr>
            <w:keepNext/>
            <w:keepLines/>
            <w:rPr>
              <w:rFonts w:ascii="Arial" w:hAnsi="Arial" w:cs="Arial"/>
              <w:sz w:val="18"/>
              <w:szCs w:val="18"/>
            </w:rPr>
          </w:pPr>
          <w:r w:rsidRPr="00862E08">
            <w:rPr>
              <w:rFonts w:ascii="Arial" w:hAnsi="Arial" w:cs="Arial"/>
              <w:b/>
              <w:sz w:val="18"/>
              <w:szCs w:val="18"/>
            </w:rPr>
            <w:t>DEPARTMENT OF HEALTH SERVICES</w:t>
          </w:r>
        </w:p>
        <w:p w14:paraId="7C611C44" w14:textId="77777777" w:rsidR="00731287" w:rsidRPr="00862E08" w:rsidRDefault="00731287" w:rsidP="00731287">
          <w:pPr>
            <w:keepNext/>
            <w:keepLines/>
            <w:rPr>
              <w:rFonts w:ascii="Arial" w:hAnsi="Arial" w:cs="Arial"/>
              <w:sz w:val="18"/>
              <w:szCs w:val="18"/>
            </w:rPr>
          </w:pPr>
          <w:r w:rsidRPr="00862E08">
            <w:rPr>
              <w:rFonts w:ascii="Arial" w:hAnsi="Arial" w:cs="Arial"/>
              <w:sz w:val="18"/>
              <w:szCs w:val="18"/>
            </w:rPr>
            <w:t xml:space="preserve">Division of </w:t>
          </w:r>
          <w:r>
            <w:rPr>
              <w:rFonts w:ascii="Arial" w:hAnsi="Arial" w:cs="Arial"/>
              <w:sz w:val="18"/>
              <w:szCs w:val="18"/>
            </w:rPr>
            <w:t>Public Health</w:t>
          </w:r>
        </w:p>
        <w:p w14:paraId="34864DEC" w14:textId="77777777" w:rsidR="00731287" w:rsidRPr="00784509" w:rsidRDefault="00731287" w:rsidP="00731287">
          <w:pPr>
            <w:keepNext/>
            <w:keepLines/>
            <w:rPr>
              <w:rFonts w:ascii="Arial" w:hAnsi="Arial" w:cs="Arial"/>
              <w:sz w:val="18"/>
              <w:szCs w:val="18"/>
            </w:rPr>
          </w:pPr>
          <w:r w:rsidRPr="00862E08">
            <w:rPr>
              <w:rFonts w:ascii="Arial" w:hAnsi="Arial" w:cs="Arial"/>
              <w:sz w:val="18"/>
              <w:szCs w:val="18"/>
            </w:rPr>
            <w:t>F-</w:t>
          </w:r>
          <w:r>
            <w:rPr>
              <w:rFonts w:ascii="Arial" w:hAnsi="Arial" w:cs="Arial"/>
              <w:sz w:val="18"/>
              <w:szCs w:val="18"/>
            </w:rPr>
            <w:t>03222</w:t>
          </w:r>
          <w:r w:rsidRPr="00862E08">
            <w:rPr>
              <w:rFonts w:ascii="Arial" w:hAnsi="Arial" w:cs="Arial"/>
              <w:sz w:val="18"/>
              <w:szCs w:val="18"/>
            </w:rPr>
            <w:t xml:space="preserve"> (</w:t>
          </w:r>
          <w:r>
            <w:rPr>
              <w:rFonts w:ascii="Arial" w:hAnsi="Arial" w:cs="Arial"/>
              <w:sz w:val="18"/>
              <w:szCs w:val="18"/>
            </w:rPr>
            <w:t>09/2023</w:t>
          </w:r>
          <w:r w:rsidRPr="00862E08">
            <w:rPr>
              <w:rFonts w:ascii="Arial" w:hAnsi="Arial" w:cs="Arial"/>
              <w:sz w:val="18"/>
              <w:szCs w:val="18"/>
            </w:rPr>
            <w:t>)</w:t>
          </w:r>
        </w:p>
      </w:tc>
      <w:tc>
        <w:tcPr>
          <w:tcW w:w="5417" w:type="dxa"/>
        </w:tcPr>
        <w:p w14:paraId="1F681BE5" w14:textId="77777777" w:rsidR="00731287" w:rsidRPr="0048522D" w:rsidRDefault="00731287" w:rsidP="00731287">
          <w:pPr>
            <w:keepNext/>
            <w:keepLines/>
            <w:jc w:val="right"/>
            <w:rPr>
              <w:rFonts w:ascii="Arial" w:hAnsi="Arial" w:cs="Arial"/>
              <w:b/>
              <w:sz w:val="18"/>
              <w:szCs w:val="18"/>
            </w:rPr>
          </w:pPr>
          <w:r w:rsidRPr="0048522D">
            <w:rPr>
              <w:rFonts w:ascii="Arial" w:hAnsi="Arial" w:cs="Arial"/>
              <w:b/>
              <w:sz w:val="18"/>
              <w:szCs w:val="18"/>
            </w:rPr>
            <w:t>STATE OF WISCONSIN</w:t>
          </w:r>
        </w:p>
        <w:p w14:paraId="7802ECC4" w14:textId="77777777" w:rsidR="00731287" w:rsidRPr="0048522D" w:rsidRDefault="00731287" w:rsidP="00731287">
          <w:pPr>
            <w:keepNext/>
            <w:keepLines/>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20D0B74C" w14:textId="77777777" w:rsidR="00731287" w:rsidRPr="00731287" w:rsidRDefault="00731287">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9EB"/>
    <w:multiLevelType w:val="hybridMultilevel"/>
    <w:tmpl w:val="B212E8CA"/>
    <w:lvl w:ilvl="0" w:tplc="C6E834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4252"/>
    <w:multiLevelType w:val="hybridMultilevel"/>
    <w:tmpl w:val="C2B29B5C"/>
    <w:lvl w:ilvl="0" w:tplc="C6E834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34F8"/>
    <w:multiLevelType w:val="hybridMultilevel"/>
    <w:tmpl w:val="A01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F7D12"/>
    <w:multiLevelType w:val="hybridMultilevel"/>
    <w:tmpl w:val="E59E9996"/>
    <w:lvl w:ilvl="0" w:tplc="C6E834A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8322A"/>
    <w:multiLevelType w:val="hybridMultilevel"/>
    <w:tmpl w:val="6C9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90A41"/>
    <w:multiLevelType w:val="hybridMultilevel"/>
    <w:tmpl w:val="DDACCBFE"/>
    <w:lvl w:ilvl="0" w:tplc="37F6284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874209">
    <w:abstractNumId w:val="2"/>
  </w:num>
  <w:num w:numId="2" w16cid:durableId="626353384">
    <w:abstractNumId w:val="1"/>
  </w:num>
  <w:num w:numId="3" w16cid:durableId="2130658475">
    <w:abstractNumId w:val="0"/>
  </w:num>
  <w:num w:numId="4" w16cid:durableId="1551451684">
    <w:abstractNumId w:val="3"/>
  </w:num>
  <w:num w:numId="5" w16cid:durableId="233273990">
    <w:abstractNumId w:val="4"/>
  </w:num>
  <w:num w:numId="6" w16cid:durableId="1625498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yKHJYzme75qlkjWUsAnWhJ9gy2V76pyHigCG+EVJETTp7+A22ZoR5KC0co3U9CnzRB59exSCgX6ZgG1aLViTg==" w:salt="n4yFz1UZxRgZUC27k8zJe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0418C"/>
    <w:rsid w:val="00004866"/>
    <w:rsid w:val="00010CD8"/>
    <w:rsid w:val="000117D4"/>
    <w:rsid w:val="0001476B"/>
    <w:rsid w:val="00016F89"/>
    <w:rsid w:val="00020C11"/>
    <w:rsid w:val="000237A1"/>
    <w:rsid w:val="00047503"/>
    <w:rsid w:val="000745B6"/>
    <w:rsid w:val="0007660B"/>
    <w:rsid w:val="000915D7"/>
    <w:rsid w:val="000A1B1F"/>
    <w:rsid w:val="000B5720"/>
    <w:rsid w:val="000C376B"/>
    <w:rsid w:val="000C646D"/>
    <w:rsid w:val="000F18BE"/>
    <w:rsid w:val="00100245"/>
    <w:rsid w:val="0010467C"/>
    <w:rsid w:val="00117869"/>
    <w:rsid w:val="00127162"/>
    <w:rsid w:val="00145545"/>
    <w:rsid w:val="00147B8F"/>
    <w:rsid w:val="00152FA3"/>
    <w:rsid w:val="0015519C"/>
    <w:rsid w:val="0016541D"/>
    <w:rsid w:val="001807D8"/>
    <w:rsid w:val="00180BDA"/>
    <w:rsid w:val="001845ED"/>
    <w:rsid w:val="0019251C"/>
    <w:rsid w:val="0019478C"/>
    <w:rsid w:val="00196F5F"/>
    <w:rsid w:val="00197E87"/>
    <w:rsid w:val="001C2A27"/>
    <w:rsid w:val="001D1873"/>
    <w:rsid w:val="001E21A3"/>
    <w:rsid w:val="001E3956"/>
    <w:rsid w:val="001F09E8"/>
    <w:rsid w:val="001F4834"/>
    <w:rsid w:val="0020115D"/>
    <w:rsid w:val="0021154C"/>
    <w:rsid w:val="00222301"/>
    <w:rsid w:val="0022263E"/>
    <w:rsid w:val="00223155"/>
    <w:rsid w:val="00236EEA"/>
    <w:rsid w:val="00243349"/>
    <w:rsid w:val="002546AE"/>
    <w:rsid w:val="002622E8"/>
    <w:rsid w:val="0027206F"/>
    <w:rsid w:val="00294ABA"/>
    <w:rsid w:val="002B7749"/>
    <w:rsid w:val="002E5D43"/>
    <w:rsid w:val="002F4E0B"/>
    <w:rsid w:val="002F5F24"/>
    <w:rsid w:val="003214F9"/>
    <w:rsid w:val="00333AB9"/>
    <w:rsid w:val="00354C8C"/>
    <w:rsid w:val="00360895"/>
    <w:rsid w:val="00366EC0"/>
    <w:rsid w:val="003812ED"/>
    <w:rsid w:val="00385C9F"/>
    <w:rsid w:val="003917D6"/>
    <w:rsid w:val="00393900"/>
    <w:rsid w:val="003A06E7"/>
    <w:rsid w:val="003A5C09"/>
    <w:rsid w:val="003C0898"/>
    <w:rsid w:val="003C0BDA"/>
    <w:rsid w:val="003C5CA8"/>
    <w:rsid w:val="003D2159"/>
    <w:rsid w:val="0041384D"/>
    <w:rsid w:val="00420BD9"/>
    <w:rsid w:val="00421693"/>
    <w:rsid w:val="00434D4F"/>
    <w:rsid w:val="00446883"/>
    <w:rsid w:val="00463346"/>
    <w:rsid w:val="0047710A"/>
    <w:rsid w:val="0048522D"/>
    <w:rsid w:val="00486783"/>
    <w:rsid w:val="004909E1"/>
    <w:rsid w:val="004A6753"/>
    <w:rsid w:val="004C69A5"/>
    <w:rsid w:val="004D2CCA"/>
    <w:rsid w:val="00520BBD"/>
    <w:rsid w:val="00530461"/>
    <w:rsid w:val="00545DFB"/>
    <w:rsid w:val="00565A33"/>
    <w:rsid w:val="0057185D"/>
    <w:rsid w:val="005729B7"/>
    <w:rsid w:val="005762FB"/>
    <w:rsid w:val="00594726"/>
    <w:rsid w:val="00594E58"/>
    <w:rsid w:val="005A12D3"/>
    <w:rsid w:val="005B30AD"/>
    <w:rsid w:val="005B5D15"/>
    <w:rsid w:val="005B61C3"/>
    <w:rsid w:val="005B6ED7"/>
    <w:rsid w:val="005D3075"/>
    <w:rsid w:val="005D5FDA"/>
    <w:rsid w:val="005E7A53"/>
    <w:rsid w:val="005F2E44"/>
    <w:rsid w:val="005F6FEF"/>
    <w:rsid w:val="00611699"/>
    <w:rsid w:val="00641041"/>
    <w:rsid w:val="006462CE"/>
    <w:rsid w:val="00655D55"/>
    <w:rsid w:val="0066393C"/>
    <w:rsid w:val="006711E2"/>
    <w:rsid w:val="00672BCE"/>
    <w:rsid w:val="00681B22"/>
    <w:rsid w:val="006C7A21"/>
    <w:rsid w:val="006E3D7C"/>
    <w:rsid w:val="006E3EA0"/>
    <w:rsid w:val="00711AA3"/>
    <w:rsid w:val="0071297D"/>
    <w:rsid w:val="0071330C"/>
    <w:rsid w:val="00731287"/>
    <w:rsid w:val="00732247"/>
    <w:rsid w:val="00743792"/>
    <w:rsid w:val="007438BD"/>
    <w:rsid w:val="007447B4"/>
    <w:rsid w:val="0075575C"/>
    <w:rsid w:val="0076198D"/>
    <w:rsid w:val="00770EF1"/>
    <w:rsid w:val="00776380"/>
    <w:rsid w:val="0078122D"/>
    <w:rsid w:val="00782F25"/>
    <w:rsid w:val="00784509"/>
    <w:rsid w:val="007864E1"/>
    <w:rsid w:val="007A2EB6"/>
    <w:rsid w:val="007B03C2"/>
    <w:rsid w:val="007B36BA"/>
    <w:rsid w:val="007B42C0"/>
    <w:rsid w:val="007D5929"/>
    <w:rsid w:val="007E59FD"/>
    <w:rsid w:val="007E672C"/>
    <w:rsid w:val="007F6FD1"/>
    <w:rsid w:val="00814DD3"/>
    <w:rsid w:val="008218FD"/>
    <w:rsid w:val="00845C95"/>
    <w:rsid w:val="00862E08"/>
    <w:rsid w:val="00882421"/>
    <w:rsid w:val="00883528"/>
    <w:rsid w:val="008A03C7"/>
    <w:rsid w:val="008A5FA2"/>
    <w:rsid w:val="008B427B"/>
    <w:rsid w:val="008D7C90"/>
    <w:rsid w:val="008F3D6D"/>
    <w:rsid w:val="00907539"/>
    <w:rsid w:val="00913F2A"/>
    <w:rsid w:val="00974DDA"/>
    <w:rsid w:val="0097518E"/>
    <w:rsid w:val="00976511"/>
    <w:rsid w:val="00990A68"/>
    <w:rsid w:val="009B617A"/>
    <w:rsid w:val="009B79EB"/>
    <w:rsid w:val="009C5387"/>
    <w:rsid w:val="009C6E7F"/>
    <w:rsid w:val="009D1E79"/>
    <w:rsid w:val="009E35BE"/>
    <w:rsid w:val="009E451F"/>
    <w:rsid w:val="009E5F11"/>
    <w:rsid w:val="009E7DD7"/>
    <w:rsid w:val="009F623F"/>
    <w:rsid w:val="009F70EF"/>
    <w:rsid w:val="00A04BEF"/>
    <w:rsid w:val="00A111B3"/>
    <w:rsid w:val="00A121E2"/>
    <w:rsid w:val="00A30BC2"/>
    <w:rsid w:val="00A32EF4"/>
    <w:rsid w:val="00A44887"/>
    <w:rsid w:val="00A46CFF"/>
    <w:rsid w:val="00A5567A"/>
    <w:rsid w:val="00A572CA"/>
    <w:rsid w:val="00A61C83"/>
    <w:rsid w:val="00A77F9E"/>
    <w:rsid w:val="00A81D08"/>
    <w:rsid w:val="00A8588F"/>
    <w:rsid w:val="00A9431A"/>
    <w:rsid w:val="00AC017A"/>
    <w:rsid w:val="00AD3CB4"/>
    <w:rsid w:val="00AE0FD7"/>
    <w:rsid w:val="00AE2473"/>
    <w:rsid w:val="00AF568B"/>
    <w:rsid w:val="00AF65F3"/>
    <w:rsid w:val="00B1183F"/>
    <w:rsid w:val="00B41971"/>
    <w:rsid w:val="00B439E6"/>
    <w:rsid w:val="00B43A27"/>
    <w:rsid w:val="00B5412D"/>
    <w:rsid w:val="00B55F66"/>
    <w:rsid w:val="00B70292"/>
    <w:rsid w:val="00B8289E"/>
    <w:rsid w:val="00B850E2"/>
    <w:rsid w:val="00BA50CA"/>
    <w:rsid w:val="00BD27CB"/>
    <w:rsid w:val="00BD731C"/>
    <w:rsid w:val="00BF0285"/>
    <w:rsid w:val="00BF3594"/>
    <w:rsid w:val="00BF3E7C"/>
    <w:rsid w:val="00BF4D38"/>
    <w:rsid w:val="00C144E9"/>
    <w:rsid w:val="00C36654"/>
    <w:rsid w:val="00C37B23"/>
    <w:rsid w:val="00C60FEC"/>
    <w:rsid w:val="00C71B3D"/>
    <w:rsid w:val="00C95551"/>
    <w:rsid w:val="00CA21F1"/>
    <w:rsid w:val="00CC1807"/>
    <w:rsid w:val="00CE23B8"/>
    <w:rsid w:val="00CE27F4"/>
    <w:rsid w:val="00CF63DA"/>
    <w:rsid w:val="00D10055"/>
    <w:rsid w:val="00D20CD2"/>
    <w:rsid w:val="00D56604"/>
    <w:rsid w:val="00D70F4B"/>
    <w:rsid w:val="00D77AF6"/>
    <w:rsid w:val="00D85371"/>
    <w:rsid w:val="00DC22EF"/>
    <w:rsid w:val="00DC2988"/>
    <w:rsid w:val="00DC7606"/>
    <w:rsid w:val="00DD0EAD"/>
    <w:rsid w:val="00DE39B9"/>
    <w:rsid w:val="00DF0440"/>
    <w:rsid w:val="00E00611"/>
    <w:rsid w:val="00E116C1"/>
    <w:rsid w:val="00E20B36"/>
    <w:rsid w:val="00E2311B"/>
    <w:rsid w:val="00E2446F"/>
    <w:rsid w:val="00E41706"/>
    <w:rsid w:val="00E55F3B"/>
    <w:rsid w:val="00E5618A"/>
    <w:rsid w:val="00E6549A"/>
    <w:rsid w:val="00EA3716"/>
    <w:rsid w:val="00EB29CE"/>
    <w:rsid w:val="00EE3FCB"/>
    <w:rsid w:val="00EF12A0"/>
    <w:rsid w:val="00F00F34"/>
    <w:rsid w:val="00F04912"/>
    <w:rsid w:val="00F171CC"/>
    <w:rsid w:val="00F22694"/>
    <w:rsid w:val="00F27616"/>
    <w:rsid w:val="00F308C4"/>
    <w:rsid w:val="00F3570C"/>
    <w:rsid w:val="00F44F6E"/>
    <w:rsid w:val="00F4632D"/>
    <w:rsid w:val="00F60AFB"/>
    <w:rsid w:val="00F905BD"/>
    <w:rsid w:val="00FB7023"/>
    <w:rsid w:val="00FC1960"/>
    <w:rsid w:val="00FC5047"/>
    <w:rsid w:val="00FE1B42"/>
    <w:rsid w:val="00FE45F8"/>
    <w:rsid w:val="00FF11AC"/>
    <w:rsid w:val="189E0730"/>
    <w:rsid w:val="1C870063"/>
    <w:rsid w:val="490EBC0F"/>
    <w:rsid w:val="76B4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ListParagraph">
    <w:name w:val="List Paragraph"/>
    <w:basedOn w:val="Normal"/>
    <w:uiPriority w:val="34"/>
    <w:qFormat/>
    <w:rsid w:val="00E55F3B"/>
    <w:pPr>
      <w:ind w:left="720"/>
      <w:contextualSpacing/>
    </w:pPr>
  </w:style>
  <w:style w:type="paragraph" w:styleId="NoSpacing">
    <w:name w:val="No Spacing"/>
    <w:uiPriority w:val="1"/>
    <w:qFormat/>
    <w:rsid w:val="00C95551"/>
    <w:pPr>
      <w:spacing w:after="0" w:line="240" w:lineRule="auto"/>
    </w:pPr>
  </w:style>
  <w:style w:type="paragraph" w:customStyle="1" w:styleId="TableParagraph">
    <w:name w:val="Table Paragraph"/>
    <w:basedOn w:val="Normal"/>
    <w:uiPriority w:val="1"/>
    <w:qFormat/>
    <w:rsid w:val="007A2EB6"/>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48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83"/>
  </w:style>
  <w:style w:type="paragraph" w:styleId="Footer">
    <w:name w:val="footer"/>
    <w:basedOn w:val="Normal"/>
    <w:link w:val="FooterChar"/>
    <w:uiPriority w:val="99"/>
    <w:unhideWhenUsed/>
    <w:rsid w:val="0048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b550ea-b9a3-4296-b1fa-840160039e1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E1EB341F7BD4F83D076473693FBE2" ma:contentTypeVersion="5" ma:contentTypeDescription="Create a new document." ma:contentTypeScope="" ma:versionID="260f61fefdb6df73b8cec8663f17e661">
  <xsd:schema xmlns:xsd="http://www.w3.org/2001/XMLSchema" xmlns:xs="http://www.w3.org/2001/XMLSchema" xmlns:p="http://schemas.microsoft.com/office/2006/metadata/properties" xmlns:ns2="d232c27d-68e8-4b51-aaf9-dac6f12826ff" xmlns:ns3="d5b550ea-b9a3-4296-b1fa-840160039e17" targetNamespace="http://schemas.microsoft.com/office/2006/metadata/properties" ma:root="true" ma:fieldsID="c6db4a7b4e27b971ff71f8e400b2bc98" ns2:_="" ns3:_="">
    <xsd:import namespace="d232c27d-68e8-4b51-aaf9-dac6f12826ff"/>
    <xsd:import namespace="d5b550ea-b9a3-4296-b1fa-840160039e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2c27d-68e8-4b51-aaf9-dac6f1282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550ea-b9a3-4296-b1fa-840160039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9F1E-DECB-40DB-AC87-95311DFD9D87}">
  <ds:schemaRefs>
    <ds:schemaRef ds:uri="http://purl.org/dc/terms/"/>
    <ds:schemaRef ds:uri="http://schemas.openxmlformats.org/package/2006/metadata/core-properties"/>
    <ds:schemaRef ds:uri="http://schemas.microsoft.com/office/2006/documentManagement/types"/>
    <ds:schemaRef ds:uri="d5b550ea-b9a3-4296-b1fa-840160039e17"/>
    <ds:schemaRef ds:uri="http://purl.org/dc/elements/1.1/"/>
    <ds:schemaRef ds:uri="http://schemas.microsoft.com/office/2006/metadata/properties"/>
    <ds:schemaRef ds:uri="d232c27d-68e8-4b51-aaf9-dac6f12826f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C81F82C-6A0E-48CD-8166-4A0C57D7D7B4}">
  <ds:schemaRefs>
    <ds:schemaRef ds:uri="http://schemas.microsoft.com/sharepoint/v3/contenttype/forms"/>
  </ds:schemaRefs>
</ds:datastoreItem>
</file>

<file path=customXml/itemProps3.xml><?xml version="1.0" encoding="utf-8"?>
<ds:datastoreItem xmlns:ds="http://schemas.openxmlformats.org/officeDocument/2006/customXml" ds:itemID="{BA2BD7DB-8C41-43B1-A586-8D3C640D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2c27d-68e8-4b51-aaf9-dac6f12826ff"/>
    <ds:schemaRef ds:uri="d5b550ea-b9a3-4296-b1fa-84016003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6</cp:revision>
  <dcterms:created xsi:type="dcterms:W3CDTF">2023-09-01T17:52:00Z</dcterms:created>
  <dcterms:modified xsi:type="dcterms:W3CDTF">2023-09-07T21:09:00Z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0x010100041E1EB341F7BD4F83D076473693FBE2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